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68A7" w14:textId="77777777" w:rsidR="00326007" w:rsidRDefault="00326007" w:rsidP="000D40BF">
      <w:pPr>
        <w:pStyle w:val="Heading2"/>
        <w:rPr>
          <w:rStyle w:val="Heading1Char"/>
          <w:b/>
          <w:bCs/>
          <w:sz w:val="32"/>
          <w:szCs w:val="26"/>
        </w:rPr>
      </w:pPr>
      <w:bookmarkStart w:id="0" w:name="_Hlk535523120"/>
      <w:bookmarkStart w:id="1" w:name="_Toc536290423"/>
      <w:bookmarkStart w:id="2" w:name="_Hlk865580"/>
    </w:p>
    <w:p w14:paraId="15E5DDE4" w14:textId="3C4DE7BF" w:rsidR="001C7C9A" w:rsidRDefault="001C7C9A" w:rsidP="000D40BF">
      <w:pPr>
        <w:pStyle w:val="Heading2"/>
        <w:rPr>
          <w:rStyle w:val="Heading1Char"/>
          <w:b/>
          <w:bCs/>
          <w:sz w:val="32"/>
          <w:szCs w:val="26"/>
        </w:rPr>
      </w:pPr>
      <w:r>
        <w:rPr>
          <w:rStyle w:val="Heading1Char"/>
          <w:b/>
          <w:bCs/>
          <w:sz w:val="32"/>
          <w:szCs w:val="26"/>
        </w:rPr>
        <w:t>Illinois Solar for All Approved Vendor Registration Template:</w:t>
      </w:r>
    </w:p>
    <w:p w14:paraId="1914D438" w14:textId="6E9BC8A7" w:rsidR="001C7C9A" w:rsidRPr="001C7C9A" w:rsidRDefault="001C7C9A" w:rsidP="001C7C9A">
      <w:pPr>
        <w:pStyle w:val="Heading2"/>
      </w:pPr>
      <w:r>
        <w:t xml:space="preserve">Approved Vendor Type: </w:t>
      </w:r>
      <w:r w:rsidR="008C22E6" w:rsidRPr="008C22E6">
        <w:rPr>
          <w:u w:val="single"/>
        </w:rPr>
        <w:t>Aggregator</w:t>
      </w:r>
      <w:r w:rsidR="008C22E6">
        <w:t xml:space="preserve"> </w:t>
      </w:r>
    </w:p>
    <w:p w14:paraId="334BDA0B" w14:textId="039598C1" w:rsidR="001C7C9A" w:rsidRPr="00B57B28" w:rsidRDefault="008D7D56" w:rsidP="008D7D56">
      <w:pPr>
        <w:rPr>
          <w:rStyle w:val="Heading1Char"/>
          <w:rFonts w:asciiTheme="minorHAnsi" w:hAnsiTheme="minorHAnsi" w:cstheme="minorHAnsi"/>
          <w:b w:val="0"/>
          <w:bCs w:val="0"/>
          <w:color w:val="auto"/>
          <w:sz w:val="22"/>
          <w:szCs w:val="22"/>
        </w:rPr>
      </w:pPr>
      <w:r w:rsidRPr="00B57B28">
        <w:rPr>
          <w:rStyle w:val="Heading1Char"/>
          <w:rFonts w:asciiTheme="minorHAnsi" w:hAnsiTheme="minorHAnsi" w:cstheme="minorHAnsi"/>
          <w:b w:val="0"/>
          <w:bCs w:val="0"/>
          <w:color w:val="auto"/>
          <w:sz w:val="22"/>
          <w:szCs w:val="22"/>
        </w:rPr>
        <w:t xml:space="preserve">This template can be used to prepare a response to the Illinois Solar for All Approved Vendor registration questionnaire to include as a single upload when registering at </w:t>
      </w:r>
      <w:hyperlink r:id="rId8" w:history="1">
        <w:r w:rsidRPr="00B57B28">
          <w:rPr>
            <w:rStyle w:val="Hyperlink"/>
            <w:rFonts w:eastAsiaTheme="majorEastAsia" w:cstheme="minorHAnsi"/>
          </w:rPr>
          <w:t>Illinoissfa.com</w:t>
        </w:r>
      </w:hyperlink>
      <w:r w:rsidRPr="00B57B28">
        <w:rPr>
          <w:rStyle w:val="Heading1Char"/>
          <w:rFonts w:asciiTheme="minorHAnsi" w:hAnsiTheme="minorHAnsi" w:cstheme="minorHAnsi"/>
          <w:b w:val="0"/>
          <w:bCs w:val="0"/>
          <w:color w:val="auto"/>
          <w:sz w:val="22"/>
          <w:szCs w:val="22"/>
        </w:rPr>
        <w:t>. Each Approved Vendor type will use a template specific to that</w:t>
      </w:r>
      <w:r w:rsidR="002B7FA4" w:rsidRPr="00B57B28">
        <w:rPr>
          <w:rStyle w:val="Heading1Char"/>
          <w:rFonts w:asciiTheme="minorHAnsi" w:hAnsiTheme="minorHAnsi" w:cstheme="minorHAnsi"/>
          <w:b w:val="0"/>
          <w:bCs w:val="0"/>
          <w:color w:val="auto"/>
          <w:sz w:val="22"/>
          <w:szCs w:val="22"/>
        </w:rPr>
        <w:t xml:space="preserve"> Approved Vendor</w:t>
      </w:r>
      <w:r w:rsidRPr="00B57B28">
        <w:rPr>
          <w:rStyle w:val="Heading1Char"/>
          <w:rFonts w:asciiTheme="minorHAnsi" w:hAnsiTheme="minorHAnsi" w:cstheme="minorHAnsi"/>
          <w:b w:val="0"/>
          <w:bCs w:val="0"/>
          <w:color w:val="auto"/>
          <w:sz w:val="22"/>
          <w:szCs w:val="22"/>
        </w:rPr>
        <w:t xml:space="preserve"> type. Applicants should be sure they are using the correct template for their registration type and should review the Illinois Solar for All Approved Vendor </w:t>
      </w:r>
      <w:r w:rsidR="002B7FA4" w:rsidRPr="00B57B28">
        <w:rPr>
          <w:rStyle w:val="Heading1Char"/>
          <w:rFonts w:asciiTheme="minorHAnsi" w:hAnsiTheme="minorHAnsi" w:cstheme="minorHAnsi"/>
          <w:b w:val="0"/>
          <w:bCs w:val="0"/>
          <w:color w:val="auto"/>
          <w:sz w:val="22"/>
          <w:szCs w:val="22"/>
        </w:rPr>
        <w:t>M</w:t>
      </w:r>
      <w:r w:rsidRPr="00B57B28">
        <w:rPr>
          <w:rStyle w:val="Heading1Char"/>
          <w:rFonts w:asciiTheme="minorHAnsi" w:hAnsiTheme="minorHAnsi" w:cstheme="minorHAnsi"/>
          <w:b w:val="0"/>
          <w:bCs w:val="0"/>
          <w:color w:val="auto"/>
          <w:sz w:val="22"/>
          <w:szCs w:val="22"/>
        </w:rPr>
        <w:t xml:space="preserve">anual prior to completing this form. </w:t>
      </w:r>
    </w:p>
    <w:p w14:paraId="6A1BB696" w14:textId="26AF6F41" w:rsidR="0032010B" w:rsidRPr="001C7C9A" w:rsidRDefault="0032010B" w:rsidP="001C7C9A">
      <w:pPr>
        <w:pStyle w:val="Heading2"/>
        <w:rPr>
          <w:rStyle w:val="Heading1Char"/>
          <w:b/>
          <w:bCs/>
          <w:sz w:val="28"/>
        </w:rPr>
      </w:pPr>
      <w:r w:rsidRPr="001C7C9A">
        <w:rPr>
          <w:rStyle w:val="Heading1Char"/>
          <w:b/>
          <w:bCs/>
          <w:sz w:val="28"/>
        </w:rPr>
        <w:t>Approved Vendor</w:t>
      </w:r>
      <w:bookmarkEnd w:id="0"/>
      <w:r w:rsidR="00206A0E" w:rsidRPr="001C7C9A">
        <w:rPr>
          <w:rStyle w:val="Heading1Char"/>
          <w:b/>
          <w:bCs/>
          <w:sz w:val="28"/>
        </w:rPr>
        <w:t xml:space="preserve"> Requirements</w:t>
      </w:r>
      <w:r w:rsidR="00AB636B" w:rsidRPr="001C7C9A">
        <w:rPr>
          <w:rStyle w:val="Heading1Char"/>
          <w:b/>
          <w:bCs/>
          <w:sz w:val="28"/>
        </w:rPr>
        <w:t xml:space="preserve"> and Registration</w:t>
      </w:r>
      <w:bookmarkEnd w:id="1"/>
      <w:r w:rsidR="00206A0E" w:rsidRPr="001C7C9A">
        <w:rPr>
          <w:rStyle w:val="Heading1Char"/>
          <w:b/>
          <w:bCs/>
          <w:sz w:val="28"/>
        </w:rPr>
        <w:tab/>
      </w:r>
    </w:p>
    <w:p w14:paraId="7CE351DE" w14:textId="2926C095" w:rsidR="008525E7" w:rsidRPr="00B57B28" w:rsidRDefault="00BA77A7" w:rsidP="008A71DB">
      <w:pPr>
        <w:rPr>
          <w:rFonts w:cstheme="minorHAnsi"/>
        </w:rPr>
      </w:pPr>
      <w:r w:rsidRPr="00B57B28">
        <w:rPr>
          <w:rFonts w:cstheme="minorHAnsi"/>
        </w:rPr>
        <w:t xml:space="preserve">The Illinois Solar for All Approved Vendor registration process can be initiated from </w:t>
      </w:r>
      <w:r w:rsidR="008525E7" w:rsidRPr="00B57B28">
        <w:rPr>
          <w:rFonts w:cstheme="minorHAnsi"/>
        </w:rPr>
        <w:t xml:space="preserve">the online form at </w:t>
      </w:r>
      <w:hyperlink r:id="rId9" w:history="1">
        <w:r w:rsidR="002B7FA4" w:rsidRPr="00B57B28">
          <w:rPr>
            <w:rStyle w:val="Hyperlink"/>
            <w:rFonts w:eastAsiaTheme="majorEastAsia" w:cstheme="minorHAnsi"/>
          </w:rPr>
          <w:t>Illinoissfa.com</w:t>
        </w:r>
      </w:hyperlink>
      <w:r w:rsidRPr="00B57B28">
        <w:rPr>
          <w:rFonts w:cstheme="minorHAnsi"/>
        </w:rPr>
        <w:t xml:space="preserve">. </w:t>
      </w:r>
      <w:r w:rsidR="008525E7" w:rsidRPr="00B57B28">
        <w:rPr>
          <w:rFonts w:cstheme="minorHAnsi"/>
        </w:rPr>
        <w:t>Responses to required questions can be submitted online individually or via this form template. Whether completing individual registration questions online or via this template, both options are initiated at the online registration form page.</w:t>
      </w:r>
    </w:p>
    <w:p w14:paraId="4BDE7516" w14:textId="520530C5" w:rsidR="00BA77A7" w:rsidRPr="00B57B28" w:rsidRDefault="00BA77A7" w:rsidP="008A71DB">
      <w:pPr>
        <w:rPr>
          <w:rFonts w:cstheme="minorHAnsi"/>
        </w:rPr>
      </w:pPr>
      <w:r w:rsidRPr="00B57B28">
        <w:rPr>
          <w:rFonts w:cstheme="minorHAnsi"/>
        </w:rPr>
        <w:t xml:space="preserve">Before beginning the registration process, the applicant </w:t>
      </w:r>
      <w:r w:rsidR="002B7FA4" w:rsidRPr="00B57B28">
        <w:rPr>
          <w:rFonts w:cstheme="minorHAnsi"/>
        </w:rPr>
        <w:t>should</w:t>
      </w:r>
      <w:r w:rsidRPr="00B57B28">
        <w:rPr>
          <w:rFonts w:cstheme="minorHAnsi"/>
        </w:rPr>
        <w:t xml:space="preserve"> download and read the Approved Vendor Manual, which provides guidance on the scope of the program and the requirements necessary to complete this registration process. It is highly recommended that the process outlined below be followed by all applicants. </w:t>
      </w:r>
    </w:p>
    <w:p w14:paraId="290EA296" w14:textId="77777777" w:rsidR="00BA77A7" w:rsidRPr="00B57B28" w:rsidRDefault="00BA77A7" w:rsidP="008525E7">
      <w:pPr>
        <w:pStyle w:val="ListParagraph"/>
        <w:numPr>
          <w:ilvl w:val="0"/>
          <w:numId w:val="20"/>
        </w:numPr>
        <w:rPr>
          <w:rFonts w:cstheme="minorHAnsi"/>
        </w:rPr>
      </w:pPr>
      <w:r w:rsidRPr="00B57B28">
        <w:rPr>
          <w:rFonts w:cstheme="minorHAnsi"/>
        </w:rPr>
        <w:t>Download and read the manual</w:t>
      </w:r>
    </w:p>
    <w:p w14:paraId="73BDACEC" w14:textId="29BD0953" w:rsidR="00E23E16" w:rsidRPr="00B57B28" w:rsidRDefault="008C22E6" w:rsidP="008525E7">
      <w:pPr>
        <w:pStyle w:val="ListParagraph"/>
        <w:numPr>
          <w:ilvl w:val="0"/>
          <w:numId w:val="20"/>
        </w:numPr>
        <w:rPr>
          <w:rFonts w:cstheme="minorHAnsi"/>
        </w:rPr>
      </w:pPr>
      <w:r w:rsidRPr="00B57B28">
        <w:rPr>
          <w:rFonts w:cstheme="minorHAnsi"/>
        </w:rPr>
        <w:t>Aggregators</w:t>
      </w:r>
      <w:r w:rsidR="00D4428C" w:rsidRPr="00B57B28">
        <w:rPr>
          <w:rFonts w:cstheme="minorHAnsi"/>
        </w:rPr>
        <w:t xml:space="preserve"> </w:t>
      </w:r>
      <w:r w:rsidR="00D4428C" w:rsidRPr="00B57B28">
        <w:rPr>
          <w:rFonts w:cstheme="minorHAnsi"/>
          <w:b/>
        </w:rPr>
        <w:t>must r</w:t>
      </w:r>
      <w:r w:rsidR="00E23E16" w:rsidRPr="00B57B28">
        <w:rPr>
          <w:rFonts w:cstheme="minorHAnsi"/>
          <w:b/>
        </w:rPr>
        <w:t>egister</w:t>
      </w:r>
      <w:r w:rsidR="00E23E16" w:rsidRPr="00B57B28">
        <w:rPr>
          <w:rFonts w:cstheme="minorHAnsi"/>
        </w:rPr>
        <w:t xml:space="preserve"> with the Adjustable Block Program</w:t>
      </w:r>
    </w:p>
    <w:p w14:paraId="31801DD9" w14:textId="77777777" w:rsidR="00BA77A7" w:rsidRPr="00B57B28" w:rsidRDefault="00BA77A7" w:rsidP="008525E7">
      <w:pPr>
        <w:pStyle w:val="ListParagraph"/>
        <w:numPr>
          <w:ilvl w:val="0"/>
          <w:numId w:val="20"/>
        </w:numPr>
        <w:rPr>
          <w:rFonts w:cstheme="minorHAnsi"/>
        </w:rPr>
      </w:pPr>
      <w:r w:rsidRPr="00B57B28">
        <w:rPr>
          <w:rFonts w:cstheme="minorHAnsi"/>
        </w:rPr>
        <w:t>Prepare your responses</w:t>
      </w:r>
    </w:p>
    <w:p w14:paraId="1B05E101" w14:textId="77777777" w:rsidR="00BA77A7" w:rsidRPr="00B57B28" w:rsidRDefault="00BA77A7" w:rsidP="008525E7">
      <w:pPr>
        <w:pStyle w:val="ListParagraph"/>
        <w:numPr>
          <w:ilvl w:val="0"/>
          <w:numId w:val="20"/>
        </w:numPr>
        <w:rPr>
          <w:rFonts w:cstheme="minorHAnsi"/>
        </w:rPr>
      </w:pPr>
      <w:r w:rsidRPr="00B57B28">
        <w:rPr>
          <w:rFonts w:cstheme="minorHAnsi"/>
        </w:rPr>
        <w:t>Submit responses</w:t>
      </w:r>
    </w:p>
    <w:p w14:paraId="4B95AEAA" w14:textId="77777777" w:rsidR="00BA77A7" w:rsidRPr="00B57B28" w:rsidRDefault="00BA77A7" w:rsidP="008525E7">
      <w:pPr>
        <w:pStyle w:val="ListParagraph"/>
        <w:numPr>
          <w:ilvl w:val="0"/>
          <w:numId w:val="20"/>
        </w:numPr>
        <w:rPr>
          <w:rFonts w:cstheme="minorHAnsi"/>
        </w:rPr>
      </w:pPr>
      <w:r w:rsidRPr="00B57B28">
        <w:rPr>
          <w:rFonts w:cstheme="minorHAnsi"/>
        </w:rPr>
        <w:t>Sign attestations (e-signature)</w:t>
      </w:r>
    </w:p>
    <w:p w14:paraId="485A9EA7" w14:textId="77777777" w:rsidR="00BA77A7" w:rsidRPr="00B57B28" w:rsidRDefault="00BA77A7" w:rsidP="008525E7">
      <w:pPr>
        <w:pStyle w:val="ListParagraph"/>
        <w:numPr>
          <w:ilvl w:val="0"/>
          <w:numId w:val="20"/>
        </w:numPr>
        <w:rPr>
          <w:rFonts w:cstheme="minorHAnsi"/>
        </w:rPr>
      </w:pPr>
      <w:r w:rsidRPr="00B57B28">
        <w:rPr>
          <w:rFonts w:cstheme="minorHAnsi"/>
        </w:rPr>
        <w:t>Program Administrator evaluation</w:t>
      </w:r>
    </w:p>
    <w:p w14:paraId="57853FEA" w14:textId="77777777" w:rsidR="00BA77A7" w:rsidRPr="00B57B28" w:rsidRDefault="00BA77A7" w:rsidP="008525E7">
      <w:pPr>
        <w:pStyle w:val="ListParagraph"/>
        <w:numPr>
          <w:ilvl w:val="0"/>
          <w:numId w:val="20"/>
        </w:numPr>
        <w:rPr>
          <w:rFonts w:cstheme="minorHAnsi"/>
        </w:rPr>
      </w:pPr>
      <w:r w:rsidRPr="00B57B28">
        <w:rPr>
          <w:rFonts w:cstheme="minorHAnsi"/>
        </w:rPr>
        <w:t>Assessment and revisions as needed</w:t>
      </w:r>
    </w:p>
    <w:p w14:paraId="2DF1C648" w14:textId="0E3281E3" w:rsidR="00BA77A7" w:rsidRPr="00B57B28" w:rsidRDefault="002B7FA4" w:rsidP="008525E7">
      <w:pPr>
        <w:pStyle w:val="ListParagraph"/>
        <w:numPr>
          <w:ilvl w:val="0"/>
          <w:numId w:val="20"/>
        </w:numPr>
        <w:rPr>
          <w:rFonts w:cstheme="minorHAnsi"/>
        </w:rPr>
      </w:pPr>
      <w:bookmarkStart w:id="3" w:name="_Hlk1414794"/>
      <w:r w:rsidRPr="00B57B28">
        <w:rPr>
          <w:rFonts w:cstheme="minorHAnsi"/>
        </w:rPr>
        <w:t>Program Administrator will attempt to return an a</w:t>
      </w:r>
      <w:r w:rsidR="00BA77A7" w:rsidRPr="00B57B28">
        <w:rPr>
          <w:rFonts w:cstheme="minorHAnsi"/>
        </w:rPr>
        <w:t xml:space="preserve">pproval determination within 14 </w:t>
      </w:r>
      <w:r w:rsidRPr="00B57B28">
        <w:rPr>
          <w:rFonts w:cstheme="minorHAnsi"/>
        </w:rPr>
        <w:t xml:space="preserve">business </w:t>
      </w:r>
      <w:r w:rsidR="00BA77A7" w:rsidRPr="00B57B28">
        <w:rPr>
          <w:rFonts w:cstheme="minorHAnsi"/>
        </w:rPr>
        <w:t>days</w:t>
      </w:r>
    </w:p>
    <w:bookmarkEnd w:id="3"/>
    <w:p w14:paraId="1A2E3034" w14:textId="7077E189" w:rsidR="00BA77A7" w:rsidRPr="00B57B28" w:rsidRDefault="00BA77A7" w:rsidP="008A71DB">
      <w:pPr>
        <w:rPr>
          <w:rFonts w:cstheme="minorHAnsi"/>
        </w:rPr>
      </w:pPr>
      <w:r w:rsidRPr="00B57B28">
        <w:rPr>
          <w:rFonts w:cstheme="minorHAnsi"/>
        </w:rPr>
        <w:t>This registration form requires the completion of a series of questions that differs based on the Approved Vendor type</w:t>
      </w:r>
      <w:r w:rsidR="00E23E16" w:rsidRPr="00B57B28">
        <w:rPr>
          <w:rFonts w:cstheme="minorHAnsi"/>
        </w:rPr>
        <w:t xml:space="preserve"> selected by the applicant</w:t>
      </w:r>
      <w:r w:rsidRPr="00B57B28">
        <w:rPr>
          <w:rFonts w:cstheme="minorHAnsi"/>
        </w:rPr>
        <w:t xml:space="preserve">. </w:t>
      </w:r>
      <w:r w:rsidR="002B7FA4" w:rsidRPr="00B57B28">
        <w:rPr>
          <w:rFonts w:cstheme="minorHAnsi"/>
        </w:rPr>
        <w:t xml:space="preserve">This template corresponds to questions for the </w:t>
      </w:r>
      <w:r w:rsidR="008C22E6" w:rsidRPr="00B57B28">
        <w:rPr>
          <w:rFonts w:cstheme="minorHAnsi"/>
          <w:b/>
        </w:rPr>
        <w:t>Aggregator</w:t>
      </w:r>
      <w:r w:rsidR="002B7FA4" w:rsidRPr="00B57B28">
        <w:rPr>
          <w:rFonts w:cstheme="minorHAnsi"/>
        </w:rPr>
        <w:t xml:space="preserve">. </w:t>
      </w:r>
      <w:r w:rsidRPr="00B57B28">
        <w:rPr>
          <w:rFonts w:cstheme="minorHAnsi"/>
        </w:rPr>
        <w:t>Applicants will be able to upload supporting documents at the end of the process. All applicants will be required to e-sign terms and conditions specific to their Approved Vendor type as part of this process.</w:t>
      </w:r>
    </w:p>
    <w:p w14:paraId="0DDAA3BA" w14:textId="4F96DF48" w:rsidR="00BA77A7" w:rsidRPr="00B57B28" w:rsidRDefault="00BA77A7" w:rsidP="008A71DB">
      <w:pPr>
        <w:rPr>
          <w:rFonts w:cstheme="minorHAnsi"/>
        </w:rPr>
      </w:pPr>
      <w:bookmarkStart w:id="4" w:name="_Hlk1414876"/>
      <w:r w:rsidRPr="00B57B28">
        <w:rPr>
          <w:rFonts w:cstheme="minorHAnsi"/>
        </w:rPr>
        <w:t xml:space="preserve">If applicants have questions about this process or technical issues with this site, please refer to the Approved Vendor Manual or contact the Program Administrator at </w:t>
      </w:r>
      <w:hyperlink r:id="rId10" w:history="1">
        <w:r w:rsidR="002B7FA4" w:rsidRPr="00B57B28">
          <w:rPr>
            <w:rStyle w:val="Hyperlink"/>
            <w:rFonts w:cstheme="minorHAnsi"/>
          </w:rPr>
          <w:t>vendors@Illinoissfa.com</w:t>
        </w:r>
      </w:hyperlink>
      <w:r w:rsidRPr="00B57B28">
        <w:rPr>
          <w:rFonts w:cstheme="minorHAnsi"/>
        </w:rPr>
        <w:t>.</w:t>
      </w:r>
    </w:p>
    <w:bookmarkEnd w:id="2"/>
    <w:bookmarkEnd w:id="4"/>
    <w:p w14:paraId="445DFD21" w14:textId="72984374" w:rsidR="008525E7" w:rsidRDefault="008525E7">
      <w:r>
        <w:br w:type="page"/>
      </w:r>
    </w:p>
    <w:p w14:paraId="545D7D33" w14:textId="77777777" w:rsidR="008525E7" w:rsidRPr="00656C48" w:rsidRDefault="008525E7" w:rsidP="008525E7">
      <w:pPr>
        <w:pStyle w:val="Heading3"/>
        <w:rPr>
          <w:sz w:val="28"/>
          <w:szCs w:val="28"/>
        </w:rPr>
      </w:pPr>
      <w:bookmarkStart w:id="5" w:name="_Toc536290431"/>
      <w:bookmarkStart w:id="6" w:name="_Toc1149763"/>
      <w:r w:rsidRPr="00656C48">
        <w:rPr>
          <w:sz w:val="28"/>
          <w:szCs w:val="28"/>
        </w:rPr>
        <w:lastRenderedPageBreak/>
        <w:t>Section A: Registration Type</w:t>
      </w:r>
      <w:bookmarkEnd w:id="5"/>
      <w:r w:rsidRPr="00656C48">
        <w:rPr>
          <w:sz w:val="28"/>
          <w:szCs w:val="28"/>
        </w:rPr>
        <w:t xml:space="preserve"> </w:t>
      </w:r>
      <w:bookmarkEnd w:id="6"/>
    </w:p>
    <w:p w14:paraId="2198F12F" w14:textId="77777777" w:rsidR="008525E7" w:rsidRDefault="008525E7" w:rsidP="008525E7">
      <w:pPr>
        <w:spacing w:after="0"/>
      </w:pPr>
      <w:r w:rsidRPr="005929B3">
        <w:t xml:space="preserve">Please indicate which registration type this application represents. </w:t>
      </w:r>
    </w:p>
    <w:p w14:paraId="036961E2" w14:textId="77777777" w:rsidR="008525E7" w:rsidRPr="00853C7A" w:rsidRDefault="008525E7" w:rsidP="008525E7">
      <w:pPr>
        <w:spacing w:after="120"/>
        <w:rPr>
          <w:rFonts w:cstheme="minorHAnsi"/>
        </w:rPr>
      </w:pPr>
      <w:r w:rsidRPr="00853C7A">
        <w:rPr>
          <w:rFonts w:cstheme="minorHAnsi"/>
        </w:rPr>
        <w:t xml:space="preserve">[ASKED OF </w:t>
      </w:r>
      <w:r>
        <w:rPr>
          <w:rFonts w:cstheme="minorHAnsi"/>
        </w:rPr>
        <w:t>ALL APPLICANTS</w:t>
      </w:r>
      <w:r w:rsidRPr="00853C7A">
        <w:rPr>
          <w:rFonts w:cstheme="minorHAnsi"/>
        </w:rPr>
        <w:t>]</w:t>
      </w:r>
    </w:p>
    <w:p w14:paraId="7CDCCB5A" w14:textId="2E651D06" w:rsidR="008525E7" w:rsidRDefault="000A59C6" w:rsidP="00656C48">
      <w:pPr>
        <w:spacing w:after="0"/>
        <w:ind w:left="360"/>
      </w:pPr>
      <w:sdt>
        <w:sdtPr>
          <w:rPr>
            <w:rFonts w:cstheme="minorHAnsi"/>
          </w:rPr>
          <w:id w:val="890318106"/>
          <w14:checkbox>
            <w14:checked w14:val="0"/>
            <w14:checkedState w14:val="2612" w14:font="MS Gothic"/>
            <w14:uncheckedState w14:val="2610" w14:font="MS Gothic"/>
          </w14:checkbox>
        </w:sdtPr>
        <w:sdtEndPr/>
        <w:sdtContent>
          <w:r w:rsidR="002B7FA4">
            <w:rPr>
              <w:rFonts w:ascii="MS Gothic" w:eastAsia="MS Gothic" w:hAnsi="MS Gothic" w:cstheme="minorHAnsi" w:hint="eastAsia"/>
            </w:rPr>
            <w:t>☐</w:t>
          </w:r>
        </w:sdtContent>
      </w:sdt>
      <w:r w:rsidR="00656C48">
        <w:rPr>
          <w:rFonts w:cstheme="minorHAnsi"/>
        </w:rPr>
        <w:tab/>
      </w:r>
      <w:r w:rsidR="008525E7">
        <w:t>Approved Vendor</w:t>
      </w:r>
    </w:p>
    <w:p w14:paraId="3D723B00" w14:textId="1D7623EA" w:rsidR="008525E7" w:rsidRDefault="000A59C6" w:rsidP="00656C48">
      <w:pPr>
        <w:spacing w:after="0"/>
        <w:ind w:left="360"/>
      </w:pPr>
      <w:sdt>
        <w:sdtPr>
          <w:rPr>
            <w:rFonts w:cstheme="minorHAnsi"/>
          </w:rPr>
          <w:id w:val="-1197694281"/>
          <w14:checkbox>
            <w14:checked w14:val="1"/>
            <w14:checkedState w14:val="2612" w14:font="MS Gothic"/>
            <w14:uncheckedState w14:val="2610" w14:font="MS Gothic"/>
          </w14:checkbox>
        </w:sdtPr>
        <w:sdtEndPr/>
        <w:sdtContent>
          <w:r w:rsidR="008C22E6">
            <w:rPr>
              <w:rFonts w:ascii="MS Gothic" w:eastAsia="MS Gothic" w:hAnsi="MS Gothic" w:cstheme="minorHAnsi" w:hint="eastAsia"/>
            </w:rPr>
            <w:t>☒</w:t>
          </w:r>
        </w:sdtContent>
      </w:sdt>
      <w:r w:rsidR="00656C48">
        <w:rPr>
          <w:rFonts w:cstheme="minorHAnsi"/>
        </w:rPr>
        <w:tab/>
      </w:r>
      <w:r w:rsidR="008525E7">
        <w:t>Aggregator</w:t>
      </w:r>
    </w:p>
    <w:p w14:paraId="624E39DA" w14:textId="6870EEB4" w:rsidR="008525E7" w:rsidRDefault="000A59C6" w:rsidP="00656C48">
      <w:pPr>
        <w:ind w:left="360"/>
      </w:pPr>
      <w:sdt>
        <w:sdtPr>
          <w:rPr>
            <w:rFonts w:cstheme="minorHAnsi"/>
          </w:rPr>
          <w:id w:val="-1916546017"/>
          <w14:checkbox>
            <w14:checked w14:val="0"/>
            <w14:checkedState w14:val="2612" w14:font="MS Gothic"/>
            <w14:uncheckedState w14:val="2610" w14:font="MS Gothic"/>
          </w14:checkbox>
        </w:sdtPr>
        <w:sdtEndPr/>
        <w:sdtContent>
          <w:r w:rsidR="00656C48">
            <w:rPr>
              <w:rFonts w:ascii="Segoe UI Symbol" w:hAnsi="Segoe UI Symbol" w:cs="Segoe UI Symbol"/>
            </w:rPr>
            <w:t>☐</w:t>
          </w:r>
        </w:sdtContent>
      </w:sdt>
      <w:r w:rsidR="00656C48">
        <w:rPr>
          <w:rFonts w:cstheme="minorHAnsi"/>
        </w:rPr>
        <w:tab/>
      </w:r>
      <w:r w:rsidR="008525E7">
        <w:t>Aggregator Designee</w:t>
      </w:r>
    </w:p>
    <w:p w14:paraId="6E0E4BA4" w14:textId="15736F34" w:rsidR="008525E7" w:rsidRDefault="008525E7" w:rsidP="00656C48">
      <w:pPr>
        <w:spacing w:line="240" w:lineRule="auto"/>
        <w:ind w:left="360"/>
      </w:pPr>
      <w:bookmarkStart w:id="7" w:name="_Hlk1414962"/>
      <w:r>
        <w:t xml:space="preserve">Explanation: The response to this question informs the Program Administrator of the role your organization intends to play in the Illinois Solar For All Program. See the definitions </w:t>
      </w:r>
      <w:r w:rsidR="002B7FA4">
        <w:t>in the Illinois Solar for All Program Manual.</w:t>
      </w:r>
    </w:p>
    <w:tbl>
      <w:tblPr>
        <w:tblStyle w:val="TableGrid"/>
        <w:tblW w:w="7200" w:type="dxa"/>
        <w:tblInd w:w="355" w:type="dxa"/>
        <w:tblLook w:val="04A0" w:firstRow="1" w:lastRow="0" w:firstColumn="1" w:lastColumn="0" w:noHBand="0" w:noVBand="1"/>
      </w:tblPr>
      <w:tblGrid>
        <w:gridCol w:w="5310"/>
        <w:gridCol w:w="1890"/>
      </w:tblGrid>
      <w:tr w:rsidR="00600748" w:rsidRPr="00FF69F4" w14:paraId="65EADC47" w14:textId="77777777" w:rsidTr="00600748">
        <w:tc>
          <w:tcPr>
            <w:tcW w:w="5310" w:type="dxa"/>
          </w:tcPr>
          <w:bookmarkEnd w:id="7"/>
          <w:p w14:paraId="7BC13FFE" w14:textId="77777777" w:rsidR="00600748" w:rsidRPr="00FF69F4" w:rsidRDefault="00600748" w:rsidP="00265C86">
            <w:pPr>
              <w:ind w:left="360"/>
              <w:rPr>
                <w:rFonts w:cstheme="minorHAnsi"/>
                <w:sz w:val="20"/>
                <w:szCs w:val="20"/>
              </w:rPr>
            </w:pPr>
            <w:r w:rsidRPr="00FF69F4">
              <w:rPr>
                <w:rFonts w:cstheme="minorHAnsi"/>
                <w:sz w:val="20"/>
                <w:szCs w:val="20"/>
              </w:rPr>
              <w:t>Rubric:</w:t>
            </w:r>
          </w:p>
        </w:tc>
        <w:tc>
          <w:tcPr>
            <w:tcW w:w="1890" w:type="dxa"/>
          </w:tcPr>
          <w:p w14:paraId="3FC0E3AB" w14:textId="77777777" w:rsidR="00600748" w:rsidRPr="00FF69F4" w:rsidRDefault="00600748" w:rsidP="00265C86">
            <w:pPr>
              <w:ind w:left="360"/>
              <w:rPr>
                <w:rFonts w:cstheme="minorHAnsi"/>
                <w:sz w:val="20"/>
                <w:szCs w:val="20"/>
              </w:rPr>
            </w:pPr>
            <w:r w:rsidRPr="00FF69F4">
              <w:rPr>
                <w:rFonts w:cstheme="minorHAnsi"/>
                <w:sz w:val="20"/>
                <w:szCs w:val="20"/>
              </w:rPr>
              <w:t>NOT SCORED</w:t>
            </w:r>
          </w:p>
        </w:tc>
      </w:tr>
    </w:tbl>
    <w:p w14:paraId="197D63B8" w14:textId="77777777" w:rsidR="008525E7" w:rsidRPr="003726B8" w:rsidRDefault="008525E7" w:rsidP="008525E7">
      <w:pPr>
        <w:pStyle w:val="Heading3"/>
      </w:pPr>
    </w:p>
    <w:p w14:paraId="7A673DC4" w14:textId="77777777" w:rsidR="008525E7" w:rsidRPr="00656C48" w:rsidRDefault="008525E7" w:rsidP="008525E7">
      <w:pPr>
        <w:pStyle w:val="Heading3"/>
        <w:rPr>
          <w:sz w:val="28"/>
          <w:szCs w:val="28"/>
        </w:rPr>
      </w:pPr>
      <w:bookmarkStart w:id="8" w:name="_Toc536290432"/>
      <w:bookmarkStart w:id="9" w:name="_Toc1149764"/>
      <w:r w:rsidRPr="00656C48">
        <w:rPr>
          <w:sz w:val="28"/>
          <w:szCs w:val="28"/>
        </w:rPr>
        <w:t>Section B: Pre-Requisite: Adjustable Block Program Qualification</w:t>
      </w:r>
      <w:bookmarkEnd w:id="8"/>
      <w:bookmarkEnd w:id="9"/>
    </w:p>
    <w:p w14:paraId="4AA48BF6" w14:textId="77777777" w:rsidR="00656C48" w:rsidRDefault="00656C48" w:rsidP="008525E7">
      <w:pPr>
        <w:spacing w:after="0"/>
        <w:rPr>
          <w:rFonts w:cstheme="minorHAnsi"/>
          <w:b/>
        </w:rPr>
      </w:pPr>
    </w:p>
    <w:p w14:paraId="65B983AF" w14:textId="22FBEC8E" w:rsidR="008525E7" w:rsidRPr="0073054D" w:rsidRDefault="008525E7" w:rsidP="008525E7">
      <w:pPr>
        <w:spacing w:after="0"/>
        <w:rPr>
          <w:rFonts w:cstheme="minorHAnsi"/>
        </w:rPr>
      </w:pPr>
      <w:r w:rsidRPr="0073054D">
        <w:rPr>
          <w:rFonts w:cstheme="minorHAnsi"/>
          <w:b/>
        </w:rPr>
        <w:t>Question 1.</w:t>
      </w:r>
      <w:r w:rsidRPr="0073054D">
        <w:rPr>
          <w:rFonts w:cstheme="minorHAnsi"/>
        </w:rPr>
        <w:t xml:space="preserve"> Illinois Adjustable Block Program </w:t>
      </w:r>
      <w:r w:rsidR="002B7FA4">
        <w:rPr>
          <w:rFonts w:cstheme="minorHAnsi"/>
        </w:rPr>
        <w:t>ID number:</w:t>
      </w:r>
    </w:p>
    <w:tbl>
      <w:tblPr>
        <w:tblStyle w:val="TableGrid"/>
        <w:tblW w:w="5310" w:type="dxa"/>
        <w:tblInd w:w="355" w:type="dxa"/>
        <w:tblLook w:val="04A0" w:firstRow="1" w:lastRow="0" w:firstColumn="1" w:lastColumn="0" w:noHBand="0" w:noVBand="1"/>
      </w:tblPr>
      <w:tblGrid>
        <w:gridCol w:w="5310"/>
      </w:tblGrid>
      <w:tr w:rsidR="00656C48" w:rsidRPr="00FF69F4" w14:paraId="6D74D0AA" w14:textId="77777777" w:rsidTr="00656C48">
        <w:tc>
          <w:tcPr>
            <w:tcW w:w="5310" w:type="dxa"/>
          </w:tcPr>
          <w:p w14:paraId="75FFB729" w14:textId="77777777" w:rsidR="00656C48" w:rsidRDefault="00656C48" w:rsidP="00265C86">
            <w:pPr>
              <w:ind w:left="360"/>
              <w:rPr>
                <w:rFonts w:cstheme="minorHAnsi"/>
                <w:sz w:val="20"/>
                <w:szCs w:val="20"/>
              </w:rPr>
            </w:pPr>
          </w:p>
          <w:p w14:paraId="3131FF2B" w14:textId="418A698A" w:rsidR="00656C48" w:rsidRPr="00FF69F4" w:rsidRDefault="00656C48" w:rsidP="00265C86">
            <w:pPr>
              <w:ind w:left="360"/>
              <w:rPr>
                <w:rFonts w:cstheme="minorHAnsi"/>
                <w:sz w:val="20"/>
                <w:szCs w:val="20"/>
              </w:rPr>
            </w:pPr>
          </w:p>
        </w:tc>
      </w:tr>
    </w:tbl>
    <w:p w14:paraId="3E7672A9" w14:textId="77777777" w:rsidR="00656C48" w:rsidRDefault="00656C48" w:rsidP="008525E7">
      <w:pPr>
        <w:pStyle w:val="Heading3"/>
      </w:pPr>
      <w:bookmarkStart w:id="10" w:name="_Toc536290433"/>
      <w:bookmarkStart w:id="11" w:name="_Toc1149765"/>
    </w:p>
    <w:p w14:paraId="5592273E" w14:textId="6E228C8A" w:rsidR="008525E7" w:rsidRPr="00656C48" w:rsidRDefault="008525E7" w:rsidP="008525E7">
      <w:pPr>
        <w:pStyle w:val="Heading3"/>
        <w:rPr>
          <w:sz w:val="28"/>
          <w:szCs w:val="28"/>
        </w:rPr>
      </w:pPr>
      <w:r w:rsidRPr="00656C48">
        <w:rPr>
          <w:sz w:val="28"/>
          <w:szCs w:val="28"/>
        </w:rPr>
        <w:t>Section C: Project Types and Communities</w:t>
      </w:r>
      <w:bookmarkEnd w:id="10"/>
      <w:bookmarkEnd w:id="11"/>
    </w:p>
    <w:p w14:paraId="2FB36BE8" w14:textId="77777777" w:rsidR="00656C48" w:rsidRDefault="00656C48" w:rsidP="008525E7">
      <w:pPr>
        <w:spacing w:after="0" w:line="240" w:lineRule="auto"/>
        <w:rPr>
          <w:rFonts w:cstheme="minorHAnsi"/>
          <w:b/>
          <w:sz w:val="20"/>
          <w:szCs w:val="20"/>
        </w:rPr>
      </w:pPr>
    </w:p>
    <w:p w14:paraId="62F853C8" w14:textId="26128635" w:rsidR="008525E7" w:rsidRPr="00B57B28" w:rsidRDefault="008525E7" w:rsidP="008525E7">
      <w:pPr>
        <w:spacing w:after="0" w:line="240" w:lineRule="auto"/>
        <w:rPr>
          <w:rFonts w:cstheme="minorHAnsi"/>
        </w:rPr>
      </w:pPr>
      <w:r w:rsidRPr="00B57B28">
        <w:rPr>
          <w:rFonts w:cstheme="minorHAnsi"/>
          <w:b/>
        </w:rPr>
        <w:t xml:space="preserve">Question 2: </w:t>
      </w:r>
      <w:r w:rsidRPr="00B57B28">
        <w:rPr>
          <w:rFonts w:cstheme="minorHAnsi"/>
        </w:rPr>
        <w:t>List the project types(s) you intend to pursue.</w:t>
      </w:r>
    </w:p>
    <w:p w14:paraId="4EFFED71" w14:textId="708B2B8C" w:rsidR="008525E7" w:rsidRPr="00B57B28" w:rsidRDefault="00656C48" w:rsidP="008525E7">
      <w:pPr>
        <w:spacing w:after="0" w:line="240" w:lineRule="auto"/>
        <w:rPr>
          <w:rFonts w:cstheme="minorHAnsi"/>
        </w:rPr>
      </w:pPr>
      <w:r w:rsidRPr="00B57B28">
        <w:rPr>
          <w:rFonts w:cstheme="minorHAnsi"/>
        </w:rPr>
        <w:t>CHECK ALL THAT APPLY</w:t>
      </w:r>
    </w:p>
    <w:p w14:paraId="4B44EC61" w14:textId="64E8F6A4" w:rsidR="008525E7" w:rsidRPr="00B57B28" w:rsidRDefault="000A59C6" w:rsidP="00656C48">
      <w:pPr>
        <w:spacing w:after="0" w:line="240" w:lineRule="auto"/>
        <w:ind w:left="360"/>
        <w:rPr>
          <w:rFonts w:cstheme="minorHAnsi"/>
        </w:rPr>
      </w:pPr>
      <w:sdt>
        <w:sdtPr>
          <w:rPr>
            <w:rFonts w:cstheme="minorHAnsi"/>
          </w:rPr>
          <w:id w:val="201059129"/>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 xml:space="preserve">Low-income Distributed Generation: </w:t>
      </w:r>
      <w:proofErr w:type="gramStart"/>
      <w:r w:rsidR="008525E7" w:rsidRPr="00B57B28">
        <w:rPr>
          <w:rFonts w:cstheme="minorHAnsi"/>
        </w:rPr>
        <w:t>1-4 unit</w:t>
      </w:r>
      <w:proofErr w:type="gramEnd"/>
      <w:r w:rsidR="008525E7" w:rsidRPr="00B57B28">
        <w:rPr>
          <w:rFonts w:cstheme="minorHAnsi"/>
        </w:rPr>
        <w:t xml:space="preserve"> buildings</w:t>
      </w:r>
    </w:p>
    <w:p w14:paraId="2E2D2765" w14:textId="4864D9CD" w:rsidR="008525E7" w:rsidRPr="00B57B28" w:rsidRDefault="000A59C6" w:rsidP="00656C48">
      <w:pPr>
        <w:spacing w:after="0" w:line="240" w:lineRule="auto"/>
        <w:ind w:left="360"/>
        <w:rPr>
          <w:rFonts w:cstheme="minorHAnsi"/>
        </w:rPr>
      </w:pPr>
      <w:sdt>
        <w:sdtPr>
          <w:rPr>
            <w:rFonts w:cstheme="minorHAnsi"/>
          </w:rPr>
          <w:id w:val="1261574628"/>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Low-income Distributed Generation: 5+ unit buildings</w:t>
      </w:r>
    </w:p>
    <w:p w14:paraId="154D2596" w14:textId="7366D724" w:rsidR="008525E7" w:rsidRPr="00B57B28" w:rsidRDefault="000A59C6" w:rsidP="00656C48">
      <w:pPr>
        <w:spacing w:after="0" w:line="240" w:lineRule="auto"/>
        <w:ind w:left="360"/>
        <w:rPr>
          <w:rFonts w:cstheme="minorHAnsi"/>
        </w:rPr>
      </w:pPr>
      <w:sdt>
        <w:sdtPr>
          <w:rPr>
            <w:rFonts w:cstheme="minorHAnsi"/>
          </w:rPr>
          <w:id w:val="1212237620"/>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 xml:space="preserve">Non-profit and Public </w:t>
      </w:r>
      <w:r w:rsidR="002B7FA4" w:rsidRPr="00B57B28">
        <w:rPr>
          <w:rFonts w:cstheme="minorHAnsi"/>
        </w:rPr>
        <w:t>F</w:t>
      </w:r>
      <w:r w:rsidR="008525E7" w:rsidRPr="00B57B28">
        <w:rPr>
          <w:rFonts w:cstheme="minorHAnsi"/>
        </w:rPr>
        <w:t>acilities</w:t>
      </w:r>
    </w:p>
    <w:p w14:paraId="4BA7A171" w14:textId="251F349C" w:rsidR="008525E7" w:rsidRPr="00B57B28" w:rsidRDefault="000A59C6" w:rsidP="00656C48">
      <w:pPr>
        <w:spacing w:line="240" w:lineRule="auto"/>
        <w:ind w:left="360"/>
        <w:rPr>
          <w:rFonts w:cstheme="minorHAnsi"/>
        </w:rPr>
      </w:pPr>
      <w:sdt>
        <w:sdtPr>
          <w:rPr>
            <w:rFonts w:cstheme="minorHAnsi"/>
          </w:rPr>
          <w:id w:val="1916743337"/>
          <w14:checkbox>
            <w14:checked w14:val="0"/>
            <w14:checkedState w14:val="2612" w14:font="MS Gothic"/>
            <w14:uncheckedState w14:val="2610" w14:font="MS Gothic"/>
          </w14:checkbox>
        </w:sdtPr>
        <w:sdtEndPr/>
        <w:sdtContent>
          <w:r w:rsidR="00242C72"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Low-income Community Solar</w:t>
      </w:r>
    </w:p>
    <w:p w14:paraId="78E93D7F" w14:textId="77777777" w:rsidR="008525E7" w:rsidRPr="00B57B28" w:rsidRDefault="008525E7" w:rsidP="008525E7">
      <w:pPr>
        <w:spacing w:line="240" w:lineRule="auto"/>
        <w:ind w:left="360"/>
        <w:rPr>
          <w:rFonts w:cstheme="minorHAnsi"/>
        </w:rPr>
      </w:pPr>
      <w:r w:rsidRPr="00B57B28">
        <w:rPr>
          <w:rFonts w:cstheme="minorHAnsi"/>
        </w:rPr>
        <w:t>Explanation: Select each project type your organization plans to develop. There are no specific requirements for Approved Vendors to develop multiple project types or to work within different market segments. Not selecting a project type at registration does not preclude an Approved Vendor from submitting projects in the different incentive categories.</w:t>
      </w:r>
    </w:p>
    <w:tbl>
      <w:tblPr>
        <w:tblStyle w:val="TableGrid"/>
        <w:tblW w:w="7200" w:type="dxa"/>
        <w:tblInd w:w="355" w:type="dxa"/>
        <w:tblLook w:val="04A0" w:firstRow="1" w:lastRow="0" w:firstColumn="1" w:lastColumn="0" w:noHBand="0" w:noVBand="1"/>
      </w:tblPr>
      <w:tblGrid>
        <w:gridCol w:w="5310"/>
        <w:gridCol w:w="1890"/>
      </w:tblGrid>
      <w:tr w:rsidR="00656C48" w:rsidRPr="00B57B28" w14:paraId="3693B44B" w14:textId="77777777" w:rsidTr="00656C48">
        <w:tc>
          <w:tcPr>
            <w:tcW w:w="5310" w:type="dxa"/>
          </w:tcPr>
          <w:p w14:paraId="26E91BFD" w14:textId="77777777" w:rsidR="00656C48" w:rsidRPr="00B57B28" w:rsidRDefault="00656C48" w:rsidP="00D4428C">
            <w:pPr>
              <w:ind w:left="360"/>
              <w:rPr>
                <w:rFonts w:cstheme="minorHAnsi"/>
              </w:rPr>
            </w:pPr>
            <w:r w:rsidRPr="00B57B28">
              <w:rPr>
                <w:rFonts w:cstheme="minorHAnsi"/>
              </w:rPr>
              <w:t>Rubric:</w:t>
            </w:r>
          </w:p>
        </w:tc>
        <w:tc>
          <w:tcPr>
            <w:tcW w:w="1890" w:type="dxa"/>
          </w:tcPr>
          <w:p w14:paraId="57E36D49" w14:textId="096179C4" w:rsidR="00656C48" w:rsidRPr="00B57B28" w:rsidRDefault="00656C48" w:rsidP="00D4428C">
            <w:pPr>
              <w:ind w:left="360"/>
              <w:rPr>
                <w:rFonts w:cstheme="minorHAnsi"/>
              </w:rPr>
            </w:pPr>
            <w:r w:rsidRPr="00B57B28">
              <w:rPr>
                <w:rFonts w:cstheme="minorHAnsi"/>
              </w:rPr>
              <w:t>NOT SCORED</w:t>
            </w:r>
          </w:p>
        </w:tc>
      </w:tr>
    </w:tbl>
    <w:p w14:paraId="4F46B9AE" w14:textId="77777777" w:rsidR="008525E7" w:rsidRPr="00B57B28" w:rsidRDefault="008525E7" w:rsidP="008525E7">
      <w:pPr>
        <w:spacing w:after="0"/>
        <w:rPr>
          <w:rFonts w:cstheme="minorHAnsi"/>
          <w:b/>
        </w:rPr>
      </w:pPr>
    </w:p>
    <w:p w14:paraId="674E1C21" w14:textId="77777777" w:rsidR="008525E7" w:rsidRPr="00B57B28" w:rsidRDefault="008525E7" w:rsidP="008525E7">
      <w:pPr>
        <w:spacing w:after="0"/>
        <w:rPr>
          <w:rFonts w:cstheme="minorHAnsi"/>
        </w:rPr>
      </w:pPr>
      <w:r w:rsidRPr="00B57B28">
        <w:rPr>
          <w:rFonts w:cstheme="minorHAnsi"/>
          <w:b/>
        </w:rPr>
        <w:t xml:space="preserve">Question 3: </w:t>
      </w:r>
      <w:r w:rsidRPr="00B57B28">
        <w:rPr>
          <w:rFonts w:cstheme="minorHAnsi"/>
        </w:rPr>
        <w:t>What utility services territories will you work within?</w:t>
      </w:r>
    </w:p>
    <w:p w14:paraId="111CEDE6" w14:textId="77777777" w:rsidR="00656C48" w:rsidRPr="00B57B28" w:rsidRDefault="00656C48" w:rsidP="00656C48">
      <w:pPr>
        <w:spacing w:after="0" w:line="240" w:lineRule="auto"/>
        <w:rPr>
          <w:rFonts w:cstheme="minorHAnsi"/>
        </w:rPr>
      </w:pPr>
      <w:r w:rsidRPr="00B57B28">
        <w:rPr>
          <w:rFonts w:cstheme="minorHAnsi"/>
        </w:rPr>
        <w:t>CHECK ALL THAT APPLY</w:t>
      </w:r>
    </w:p>
    <w:p w14:paraId="440100EF" w14:textId="4711936F" w:rsidR="008525E7" w:rsidRPr="00B57B28" w:rsidRDefault="000A59C6" w:rsidP="00656C48">
      <w:pPr>
        <w:spacing w:after="0" w:line="240" w:lineRule="auto"/>
        <w:ind w:left="360"/>
        <w:rPr>
          <w:rFonts w:cstheme="minorHAnsi"/>
        </w:rPr>
      </w:pPr>
      <w:sdt>
        <w:sdtPr>
          <w:rPr>
            <w:rFonts w:cstheme="minorHAnsi"/>
          </w:rPr>
          <w:id w:val="-26958350"/>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Ameren Illinois</w:t>
      </w:r>
    </w:p>
    <w:p w14:paraId="758D971B" w14:textId="7C8122A4" w:rsidR="008525E7" w:rsidRPr="00B57B28" w:rsidRDefault="000A59C6" w:rsidP="00656C48">
      <w:pPr>
        <w:spacing w:after="0" w:line="240" w:lineRule="auto"/>
        <w:ind w:left="360"/>
        <w:rPr>
          <w:rFonts w:cstheme="minorHAnsi"/>
        </w:rPr>
      </w:pPr>
      <w:sdt>
        <w:sdtPr>
          <w:rPr>
            <w:rFonts w:cstheme="minorHAnsi"/>
          </w:rPr>
          <w:id w:val="1784913725"/>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proofErr w:type="spellStart"/>
      <w:r w:rsidR="008525E7" w:rsidRPr="00B57B28">
        <w:rPr>
          <w:rFonts w:cstheme="minorHAnsi"/>
        </w:rPr>
        <w:t>ComEd</w:t>
      </w:r>
      <w:proofErr w:type="spellEnd"/>
    </w:p>
    <w:p w14:paraId="53EACF2F" w14:textId="017C98B7" w:rsidR="008525E7" w:rsidRPr="00B57B28" w:rsidRDefault="000A59C6" w:rsidP="00656C48">
      <w:pPr>
        <w:spacing w:after="0" w:line="240" w:lineRule="auto"/>
        <w:ind w:left="360"/>
        <w:rPr>
          <w:rFonts w:cstheme="minorHAnsi"/>
        </w:rPr>
      </w:pPr>
      <w:sdt>
        <w:sdtPr>
          <w:rPr>
            <w:rFonts w:cstheme="minorHAnsi"/>
          </w:rPr>
          <w:id w:val="-160244371"/>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Mid-American</w:t>
      </w:r>
    </w:p>
    <w:p w14:paraId="721B18F6" w14:textId="0C3E8BBF" w:rsidR="008525E7" w:rsidRPr="00B57B28" w:rsidRDefault="000A59C6" w:rsidP="00656C48">
      <w:pPr>
        <w:spacing w:after="0" w:line="240" w:lineRule="auto"/>
        <w:ind w:left="360"/>
        <w:rPr>
          <w:rFonts w:cstheme="minorHAnsi"/>
        </w:rPr>
      </w:pPr>
      <w:sdt>
        <w:sdtPr>
          <w:rPr>
            <w:rFonts w:cstheme="minorHAnsi"/>
          </w:rPr>
          <w:id w:val="-862206961"/>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Mt. Carmel</w:t>
      </w:r>
    </w:p>
    <w:p w14:paraId="14997BDF" w14:textId="1D0DBAD1" w:rsidR="008525E7" w:rsidRPr="00B57B28" w:rsidRDefault="000A59C6" w:rsidP="00656C48">
      <w:pPr>
        <w:spacing w:after="0" w:line="240" w:lineRule="auto"/>
        <w:ind w:left="360"/>
        <w:rPr>
          <w:rFonts w:cstheme="minorHAnsi"/>
        </w:rPr>
      </w:pPr>
      <w:sdt>
        <w:sdtPr>
          <w:rPr>
            <w:rFonts w:cstheme="minorHAnsi"/>
          </w:rPr>
          <w:id w:val="-1123999039"/>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Municipal utilities</w:t>
      </w:r>
    </w:p>
    <w:p w14:paraId="5F31E011" w14:textId="3E8EB273" w:rsidR="008525E7" w:rsidRPr="00B57B28" w:rsidRDefault="000A59C6" w:rsidP="00656C48">
      <w:pPr>
        <w:spacing w:after="0" w:line="240" w:lineRule="auto"/>
        <w:ind w:left="360"/>
        <w:rPr>
          <w:rFonts w:cstheme="minorHAnsi"/>
        </w:rPr>
      </w:pPr>
      <w:sdt>
        <w:sdtPr>
          <w:rPr>
            <w:rFonts w:cstheme="minorHAnsi"/>
          </w:rPr>
          <w:id w:val="1863237762"/>
          <w14:checkbox>
            <w14:checked w14:val="0"/>
            <w14:checkedState w14:val="2612" w14:font="MS Gothic"/>
            <w14:uncheckedState w14:val="2610" w14:font="MS Gothic"/>
          </w14:checkbox>
        </w:sdtPr>
        <w:sdtEndPr/>
        <w:sdtContent>
          <w:r w:rsidR="00656C48" w:rsidRPr="00B57B28">
            <w:rPr>
              <w:rFonts w:ascii="MS Gothic" w:eastAsia="MS Gothic" w:hAnsi="MS Gothic" w:cstheme="minorHAnsi" w:hint="eastAsia"/>
            </w:rPr>
            <w:t>☐</w:t>
          </w:r>
        </w:sdtContent>
      </w:sdt>
      <w:r w:rsidR="00656C48" w:rsidRPr="00B57B28">
        <w:rPr>
          <w:rFonts w:cstheme="minorHAnsi"/>
        </w:rPr>
        <w:t xml:space="preserve"> </w:t>
      </w:r>
      <w:r w:rsidR="00656C48" w:rsidRPr="00B57B28">
        <w:rPr>
          <w:rFonts w:cstheme="minorHAnsi"/>
        </w:rPr>
        <w:tab/>
      </w:r>
      <w:r w:rsidR="008525E7" w:rsidRPr="00B57B28">
        <w:rPr>
          <w:rFonts w:cstheme="minorHAnsi"/>
        </w:rPr>
        <w:t>Rural electric cooperatives</w:t>
      </w:r>
    </w:p>
    <w:p w14:paraId="176DE603" w14:textId="528F6420" w:rsidR="008525E7" w:rsidRPr="00B57B28" w:rsidRDefault="008525E7" w:rsidP="00656C48">
      <w:pPr>
        <w:spacing w:before="240" w:line="240" w:lineRule="auto"/>
        <w:ind w:left="360"/>
        <w:rPr>
          <w:rFonts w:cstheme="minorHAnsi"/>
        </w:rPr>
      </w:pPr>
      <w:r w:rsidRPr="00B57B28">
        <w:rPr>
          <w:rFonts w:cstheme="minorHAnsi"/>
        </w:rPr>
        <w:t xml:space="preserve">Explanation: Select each </w:t>
      </w:r>
      <w:r w:rsidR="00A202C3" w:rsidRPr="00B57B28">
        <w:rPr>
          <w:rFonts w:cstheme="minorHAnsi"/>
        </w:rPr>
        <w:t>utility</w:t>
      </w:r>
      <w:r w:rsidRPr="00B57B28">
        <w:rPr>
          <w:rFonts w:cstheme="minorHAnsi"/>
        </w:rPr>
        <w:t xml:space="preserve"> territory within which your firm plans to support solar development for Illinois Solar for All projects.</w:t>
      </w:r>
    </w:p>
    <w:tbl>
      <w:tblPr>
        <w:tblStyle w:val="TableGrid"/>
        <w:tblW w:w="7200" w:type="dxa"/>
        <w:tblInd w:w="355" w:type="dxa"/>
        <w:tblLook w:val="04A0" w:firstRow="1" w:lastRow="0" w:firstColumn="1" w:lastColumn="0" w:noHBand="0" w:noVBand="1"/>
      </w:tblPr>
      <w:tblGrid>
        <w:gridCol w:w="5310"/>
        <w:gridCol w:w="1890"/>
      </w:tblGrid>
      <w:tr w:rsidR="00656C48" w:rsidRPr="00B57B28" w14:paraId="26E15599" w14:textId="77777777" w:rsidTr="00656C48">
        <w:tc>
          <w:tcPr>
            <w:tcW w:w="5310" w:type="dxa"/>
          </w:tcPr>
          <w:p w14:paraId="368A7A7A" w14:textId="77777777" w:rsidR="00656C48" w:rsidRPr="00B57B28" w:rsidRDefault="00656C48" w:rsidP="00265C86">
            <w:pPr>
              <w:ind w:left="360"/>
              <w:rPr>
                <w:rFonts w:cstheme="minorHAnsi"/>
              </w:rPr>
            </w:pPr>
            <w:r w:rsidRPr="00B57B28">
              <w:rPr>
                <w:rFonts w:cstheme="minorHAnsi"/>
              </w:rPr>
              <w:t>Rubric:</w:t>
            </w:r>
          </w:p>
        </w:tc>
        <w:tc>
          <w:tcPr>
            <w:tcW w:w="1890" w:type="dxa"/>
          </w:tcPr>
          <w:p w14:paraId="7989647F" w14:textId="77777777" w:rsidR="00656C48" w:rsidRPr="00B57B28" w:rsidRDefault="00656C48" w:rsidP="00265C86">
            <w:pPr>
              <w:ind w:left="360"/>
              <w:rPr>
                <w:rFonts w:cstheme="minorHAnsi"/>
              </w:rPr>
            </w:pPr>
            <w:r w:rsidRPr="00B57B28">
              <w:rPr>
                <w:rFonts w:cstheme="minorHAnsi"/>
              </w:rPr>
              <w:t>NOT SCORED</w:t>
            </w:r>
          </w:p>
        </w:tc>
      </w:tr>
    </w:tbl>
    <w:p w14:paraId="12563960" w14:textId="77777777" w:rsidR="008525E7" w:rsidRPr="00B57B28" w:rsidRDefault="008525E7" w:rsidP="008525E7">
      <w:pPr>
        <w:rPr>
          <w:rFonts w:cstheme="minorHAnsi"/>
        </w:rPr>
      </w:pPr>
    </w:p>
    <w:p w14:paraId="10E3C236" w14:textId="1D87A3B8" w:rsidR="008525E7" w:rsidRPr="00B57B28" w:rsidRDefault="008525E7" w:rsidP="008525E7">
      <w:pPr>
        <w:spacing w:after="0"/>
        <w:rPr>
          <w:rFonts w:cstheme="minorHAnsi"/>
        </w:rPr>
      </w:pPr>
      <w:r w:rsidRPr="00B57B28">
        <w:rPr>
          <w:rFonts w:cstheme="minorHAnsi"/>
          <w:b/>
        </w:rPr>
        <w:t>Question 4</w:t>
      </w:r>
      <w:r w:rsidRPr="00B57B28">
        <w:rPr>
          <w:rFonts w:cstheme="minorHAnsi"/>
        </w:rPr>
        <w:t>. </w:t>
      </w:r>
      <w:r w:rsidR="008C22E6" w:rsidRPr="00B57B28">
        <w:rPr>
          <w:rFonts w:cstheme="minorHAnsi"/>
        </w:rPr>
        <w:t>Please describe the fee structure you will use for Illinois Solar for All projects. How will this differ by project/incentive type? How will this differ from the Adjustable Block Program, if applicable</w:t>
      </w:r>
      <w:r w:rsidR="00BF04F5">
        <w:rPr>
          <w:rFonts w:cstheme="minorHAnsi"/>
        </w:rPr>
        <w:t>?</w:t>
      </w:r>
      <w:bookmarkStart w:id="12" w:name="_GoBack"/>
      <w:bookmarkEnd w:id="12"/>
    </w:p>
    <w:p w14:paraId="0C9E5D26" w14:textId="061D2CD1" w:rsidR="008525E7" w:rsidRPr="00B57B28" w:rsidRDefault="008525E7" w:rsidP="000B0E02">
      <w:pPr>
        <w:spacing w:after="0"/>
        <w:ind w:left="360"/>
        <w:rPr>
          <w:rFonts w:cstheme="minorHAnsi"/>
        </w:rPr>
      </w:pPr>
      <w:r w:rsidRPr="00B57B28">
        <w:rPr>
          <w:rFonts w:cstheme="minorHAnsi"/>
        </w:rPr>
        <w:t>[</w:t>
      </w:r>
      <w:r w:rsidR="00656C48" w:rsidRPr="00B57B28">
        <w:rPr>
          <w:rFonts w:cstheme="minorHAnsi"/>
        </w:rPr>
        <w:t>NARRATIVE TEXT</w:t>
      </w:r>
      <w:r w:rsidRPr="00B57B28">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B57B28" w14:paraId="0D5C0CAD" w14:textId="77777777" w:rsidTr="00242C72">
        <w:trPr>
          <w:trHeight w:val="1943"/>
        </w:trPr>
        <w:tc>
          <w:tcPr>
            <w:tcW w:w="9360" w:type="dxa"/>
          </w:tcPr>
          <w:p w14:paraId="43DA8B80" w14:textId="6A20F99A" w:rsidR="00242C72" w:rsidRPr="00B57B28" w:rsidRDefault="00242C72" w:rsidP="00242C72">
            <w:pPr>
              <w:rPr>
                <w:rFonts w:cstheme="minorHAnsi"/>
              </w:rPr>
            </w:pPr>
          </w:p>
        </w:tc>
      </w:tr>
    </w:tbl>
    <w:p w14:paraId="05E52E12" w14:textId="77777777" w:rsidR="008C22E6" w:rsidRPr="00B57B28" w:rsidRDefault="008C22E6" w:rsidP="008C22E6">
      <w:pPr>
        <w:spacing w:after="0"/>
        <w:ind w:left="720"/>
        <w:rPr>
          <w:rFonts w:cstheme="minorHAnsi"/>
        </w:rPr>
      </w:pPr>
    </w:p>
    <w:p w14:paraId="18A5ACE4" w14:textId="7DC4E72A" w:rsidR="008C22E6" w:rsidRPr="00B57B28" w:rsidRDefault="008C22E6" w:rsidP="008C22E6">
      <w:pPr>
        <w:spacing w:after="0"/>
        <w:ind w:left="720"/>
        <w:rPr>
          <w:rFonts w:cstheme="minorHAnsi"/>
        </w:rPr>
      </w:pPr>
      <w:r w:rsidRPr="00B57B28">
        <w:rPr>
          <w:rFonts w:cstheme="minorHAnsi"/>
        </w:rPr>
        <w:t>Explanation: This is collected for informational purposes only.</w:t>
      </w:r>
    </w:p>
    <w:p w14:paraId="26E674AE" w14:textId="77777777" w:rsidR="008C22E6" w:rsidRPr="00B57B28" w:rsidRDefault="008C22E6" w:rsidP="008C22E6">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C22E6" w:rsidRPr="00B57B28" w14:paraId="6EA46C35" w14:textId="77777777" w:rsidTr="00265C86">
        <w:tc>
          <w:tcPr>
            <w:tcW w:w="5850" w:type="dxa"/>
          </w:tcPr>
          <w:p w14:paraId="7217067B" w14:textId="77777777" w:rsidR="008C22E6" w:rsidRPr="00B57B28" w:rsidRDefault="008C22E6" w:rsidP="00265C86">
            <w:pPr>
              <w:rPr>
                <w:rFonts w:cstheme="minorHAnsi"/>
              </w:rPr>
            </w:pPr>
            <w:r w:rsidRPr="00B57B28">
              <w:rPr>
                <w:rFonts w:cstheme="minorHAnsi"/>
              </w:rPr>
              <w:t>Rubric:</w:t>
            </w:r>
          </w:p>
        </w:tc>
        <w:tc>
          <w:tcPr>
            <w:tcW w:w="1530" w:type="dxa"/>
          </w:tcPr>
          <w:p w14:paraId="7860A3A0" w14:textId="77777777" w:rsidR="008C22E6" w:rsidRPr="00B57B28" w:rsidRDefault="008C22E6" w:rsidP="00265C86">
            <w:pPr>
              <w:rPr>
                <w:rFonts w:cstheme="minorHAnsi"/>
              </w:rPr>
            </w:pPr>
            <w:r w:rsidRPr="00B57B28">
              <w:rPr>
                <w:rFonts w:cstheme="minorHAnsi"/>
              </w:rPr>
              <w:t>Max Possible Score:</w:t>
            </w:r>
          </w:p>
        </w:tc>
        <w:tc>
          <w:tcPr>
            <w:tcW w:w="1620" w:type="dxa"/>
          </w:tcPr>
          <w:p w14:paraId="2E723693" w14:textId="77777777" w:rsidR="008C22E6" w:rsidRPr="00B57B28" w:rsidRDefault="008C22E6" w:rsidP="00265C86">
            <w:pPr>
              <w:rPr>
                <w:rFonts w:cstheme="minorHAnsi"/>
              </w:rPr>
            </w:pPr>
            <w:r w:rsidRPr="00B57B28">
              <w:rPr>
                <w:rFonts w:cstheme="minorHAnsi"/>
              </w:rPr>
              <w:t>Min. Score Required:</w:t>
            </w:r>
          </w:p>
        </w:tc>
      </w:tr>
      <w:tr w:rsidR="008C22E6" w:rsidRPr="00B57B28" w14:paraId="66FC7297" w14:textId="77777777" w:rsidTr="00265C86">
        <w:tc>
          <w:tcPr>
            <w:tcW w:w="5850" w:type="dxa"/>
          </w:tcPr>
          <w:p w14:paraId="34D8200C" w14:textId="77777777" w:rsidR="008C22E6" w:rsidRPr="00B57B28" w:rsidRDefault="008C22E6" w:rsidP="00265C86">
            <w:pPr>
              <w:rPr>
                <w:rFonts w:cstheme="minorHAnsi"/>
              </w:rPr>
            </w:pPr>
            <w:r w:rsidRPr="00B57B28">
              <w:rPr>
                <w:rFonts w:cstheme="minorHAnsi"/>
              </w:rPr>
              <w:t>N/A</w:t>
            </w:r>
          </w:p>
        </w:tc>
        <w:tc>
          <w:tcPr>
            <w:tcW w:w="1530" w:type="dxa"/>
          </w:tcPr>
          <w:p w14:paraId="62522A53" w14:textId="77777777" w:rsidR="008C22E6" w:rsidRPr="00B57B28" w:rsidRDefault="008C22E6" w:rsidP="00265C86">
            <w:pPr>
              <w:rPr>
                <w:rFonts w:cstheme="minorHAnsi"/>
              </w:rPr>
            </w:pPr>
            <w:r w:rsidRPr="00B57B28">
              <w:rPr>
                <w:rFonts w:cstheme="minorHAnsi"/>
              </w:rPr>
              <w:t>NOT SCORED</w:t>
            </w:r>
          </w:p>
        </w:tc>
        <w:tc>
          <w:tcPr>
            <w:tcW w:w="1620" w:type="dxa"/>
          </w:tcPr>
          <w:p w14:paraId="052E9450" w14:textId="77777777" w:rsidR="008C22E6" w:rsidRPr="00B57B28" w:rsidRDefault="008C22E6" w:rsidP="00265C86">
            <w:pPr>
              <w:rPr>
                <w:rFonts w:cstheme="minorHAnsi"/>
              </w:rPr>
            </w:pPr>
            <w:r w:rsidRPr="00B57B28">
              <w:rPr>
                <w:rFonts w:cstheme="minorHAnsi"/>
              </w:rPr>
              <w:t>NOT SCORED</w:t>
            </w:r>
          </w:p>
        </w:tc>
      </w:tr>
    </w:tbl>
    <w:p w14:paraId="48AF9AFC" w14:textId="77777777" w:rsidR="008525E7" w:rsidRPr="00B57B28" w:rsidRDefault="008525E7" w:rsidP="008525E7">
      <w:pPr>
        <w:spacing w:after="0"/>
        <w:rPr>
          <w:rFonts w:cstheme="minorHAnsi"/>
          <w:b/>
        </w:rPr>
      </w:pPr>
    </w:p>
    <w:p w14:paraId="22CFB6C0" w14:textId="77777777" w:rsidR="008C22E6" w:rsidRPr="00B57B28" w:rsidRDefault="008C22E6" w:rsidP="00242C72">
      <w:pPr>
        <w:spacing w:after="0"/>
        <w:rPr>
          <w:rFonts w:cstheme="minorHAnsi"/>
          <w:b/>
        </w:rPr>
      </w:pPr>
      <w:bookmarkStart w:id="13" w:name="_Hlk1199993"/>
    </w:p>
    <w:p w14:paraId="79BBF892" w14:textId="77777777" w:rsidR="008C22E6" w:rsidRPr="00B57B28" w:rsidRDefault="008C22E6" w:rsidP="008C22E6">
      <w:pPr>
        <w:spacing w:after="0"/>
        <w:rPr>
          <w:rFonts w:cstheme="minorHAnsi"/>
        </w:rPr>
      </w:pPr>
      <w:r w:rsidRPr="00B57B28">
        <w:rPr>
          <w:rFonts w:cstheme="minorHAnsi"/>
          <w:b/>
        </w:rPr>
        <w:t>Question 5</w:t>
      </w:r>
      <w:r w:rsidRPr="00B57B28">
        <w:rPr>
          <w:rFonts w:cstheme="minorHAnsi"/>
        </w:rPr>
        <w:t>. Describe the anticipated volume in total capacity (kW AC) annually for Illinois Solar for All projects.</w:t>
      </w:r>
    </w:p>
    <w:p w14:paraId="600D55E8" w14:textId="730DDBF4" w:rsidR="008C22E6" w:rsidRPr="00B57B28" w:rsidRDefault="00F40802" w:rsidP="008C22E6">
      <w:pPr>
        <w:spacing w:after="0"/>
        <w:ind w:left="360"/>
        <w:rPr>
          <w:rFonts w:cstheme="minorHAnsi"/>
        </w:rPr>
      </w:pPr>
      <w:r w:rsidRPr="00B57B28">
        <w:rPr>
          <w:rFonts w:cstheme="minorHAnsi"/>
        </w:rPr>
        <w:t xml:space="preserve"> </w:t>
      </w:r>
      <w:r w:rsidR="008C22E6" w:rsidRPr="00B57B28">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8C22E6" w:rsidRPr="00B57B28" w14:paraId="3E156B60" w14:textId="77777777" w:rsidTr="00265C86">
        <w:trPr>
          <w:trHeight w:val="1943"/>
        </w:trPr>
        <w:tc>
          <w:tcPr>
            <w:tcW w:w="9360" w:type="dxa"/>
          </w:tcPr>
          <w:p w14:paraId="7AA59A17" w14:textId="77777777" w:rsidR="008C22E6" w:rsidRPr="00B57B28" w:rsidRDefault="008C22E6" w:rsidP="00265C86">
            <w:pPr>
              <w:rPr>
                <w:rFonts w:cstheme="minorHAnsi"/>
              </w:rPr>
            </w:pPr>
          </w:p>
        </w:tc>
      </w:tr>
    </w:tbl>
    <w:p w14:paraId="4A711EA3" w14:textId="77777777" w:rsidR="008C22E6" w:rsidRPr="00B57B28" w:rsidRDefault="008C22E6" w:rsidP="008C22E6">
      <w:pPr>
        <w:spacing w:after="0"/>
        <w:rPr>
          <w:rFonts w:cstheme="minorHAnsi"/>
        </w:rPr>
      </w:pPr>
    </w:p>
    <w:p w14:paraId="70B13957" w14:textId="77777777" w:rsidR="008C22E6" w:rsidRPr="00B57B28" w:rsidRDefault="008C22E6" w:rsidP="008C22E6">
      <w:pPr>
        <w:spacing w:after="0"/>
        <w:ind w:left="360"/>
        <w:rPr>
          <w:rFonts w:cstheme="minorHAnsi"/>
        </w:rPr>
      </w:pPr>
      <w:r w:rsidRPr="00B57B28">
        <w:rPr>
          <w:rFonts w:cstheme="minorHAnsi"/>
        </w:rPr>
        <w:t>Explanation: This is collected for informational purposes only.</w:t>
      </w:r>
    </w:p>
    <w:p w14:paraId="59F1AE8C" w14:textId="77777777" w:rsidR="008C22E6" w:rsidRPr="00B57B28" w:rsidRDefault="008C22E6" w:rsidP="008C22E6">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C22E6" w:rsidRPr="00B57B28" w14:paraId="64187007" w14:textId="77777777" w:rsidTr="00265C86">
        <w:tc>
          <w:tcPr>
            <w:tcW w:w="5850" w:type="dxa"/>
          </w:tcPr>
          <w:p w14:paraId="27C21916" w14:textId="77777777" w:rsidR="008C22E6" w:rsidRPr="00B57B28" w:rsidRDefault="008C22E6" w:rsidP="00265C86">
            <w:pPr>
              <w:rPr>
                <w:rFonts w:cstheme="minorHAnsi"/>
              </w:rPr>
            </w:pPr>
            <w:r w:rsidRPr="00B57B28">
              <w:rPr>
                <w:rFonts w:cstheme="minorHAnsi"/>
              </w:rPr>
              <w:t>Rubric:</w:t>
            </w:r>
          </w:p>
        </w:tc>
        <w:tc>
          <w:tcPr>
            <w:tcW w:w="1530" w:type="dxa"/>
          </w:tcPr>
          <w:p w14:paraId="5C492DDE" w14:textId="77777777" w:rsidR="008C22E6" w:rsidRPr="00B57B28" w:rsidRDefault="008C22E6" w:rsidP="00265C86">
            <w:pPr>
              <w:rPr>
                <w:rFonts w:cstheme="minorHAnsi"/>
              </w:rPr>
            </w:pPr>
            <w:r w:rsidRPr="00B57B28">
              <w:rPr>
                <w:rFonts w:cstheme="minorHAnsi"/>
              </w:rPr>
              <w:t>Max Possible Score:</w:t>
            </w:r>
          </w:p>
        </w:tc>
        <w:tc>
          <w:tcPr>
            <w:tcW w:w="1620" w:type="dxa"/>
          </w:tcPr>
          <w:p w14:paraId="7E71856C" w14:textId="77777777" w:rsidR="008C22E6" w:rsidRPr="00B57B28" w:rsidRDefault="008C22E6" w:rsidP="00265C86">
            <w:pPr>
              <w:rPr>
                <w:rFonts w:cstheme="minorHAnsi"/>
              </w:rPr>
            </w:pPr>
            <w:r w:rsidRPr="00B57B28">
              <w:rPr>
                <w:rFonts w:cstheme="minorHAnsi"/>
              </w:rPr>
              <w:t>Min. Score Required:</w:t>
            </w:r>
          </w:p>
        </w:tc>
      </w:tr>
      <w:tr w:rsidR="008C22E6" w:rsidRPr="00B57B28" w14:paraId="4E69FC53" w14:textId="77777777" w:rsidTr="00265C86">
        <w:tc>
          <w:tcPr>
            <w:tcW w:w="5850" w:type="dxa"/>
          </w:tcPr>
          <w:p w14:paraId="188E96AF" w14:textId="77777777" w:rsidR="008C22E6" w:rsidRPr="00B57B28" w:rsidRDefault="008C22E6" w:rsidP="00265C86">
            <w:pPr>
              <w:rPr>
                <w:rFonts w:cstheme="minorHAnsi"/>
              </w:rPr>
            </w:pPr>
            <w:r w:rsidRPr="00B57B28">
              <w:rPr>
                <w:rFonts w:cstheme="minorHAnsi"/>
              </w:rPr>
              <w:t>N/A</w:t>
            </w:r>
          </w:p>
        </w:tc>
        <w:tc>
          <w:tcPr>
            <w:tcW w:w="1530" w:type="dxa"/>
          </w:tcPr>
          <w:p w14:paraId="31377EC2" w14:textId="77777777" w:rsidR="008C22E6" w:rsidRPr="00B57B28" w:rsidRDefault="008C22E6" w:rsidP="00265C86">
            <w:pPr>
              <w:rPr>
                <w:rFonts w:cstheme="minorHAnsi"/>
              </w:rPr>
            </w:pPr>
            <w:r w:rsidRPr="00B57B28">
              <w:rPr>
                <w:rFonts w:cstheme="minorHAnsi"/>
              </w:rPr>
              <w:t>NOT SCORED</w:t>
            </w:r>
          </w:p>
        </w:tc>
        <w:tc>
          <w:tcPr>
            <w:tcW w:w="1620" w:type="dxa"/>
          </w:tcPr>
          <w:p w14:paraId="3906A162" w14:textId="77777777" w:rsidR="008C22E6" w:rsidRPr="00B57B28" w:rsidRDefault="008C22E6" w:rsidP="00265C86">
            <w:pPr>
              <w:rPr>
                <w:rFonts w:cstheme="minorHAnsi"/>
              </w:rPr>
            </w:pPr>
            <w:r w:rsidRPr="00B57B28">
              <w:rPr>
                <w:rFonts w:cstheme="minorHAnsi"/>
              </w:rPr>
              <w:t>NOT SCORED</w:t>
            </w:r>
          </w:p>
        </w:tc>
      </w:tr>
    </w:tbl>
    <w:p w14:paraId="5301E02E" w14:textId="77777777" w:rsidR="008C22E6" w:rsidRPr="00FE281B" w:rsidRDefault="008C22E6" w:rsidP="008C22E6">
      <w:pPr>
        <w:spacing w:after="0"/>
        <w:rPr>
          <w:rFonts w:cstheme="minorHAnsi"/>
        </w:rPr>
      </w:pPr>
    </w:p>
    <w:p w14:paraId="1EE7CB06" w14:textId="77777777" w:rsidR="00B57B28" w:rsidRDefault="00B57B28">
      <w:pPr>
        <w:rPr>
          <w:rFonts w:eastAsiaTheme="majorEastAsia" w:cstheme="minorHAnsi"/>
          <w:b/>
          <w:bCs/>
          <w:color w:val="466E82"/>
          <w:sz w:val="28"/>
          <w:szCs w:val="28"/>
        </w:rPr>
      </w:pPr>
      <w:bookmarkStart w:id="14" w:name="_Toc1149774"/>
      <w:r>
        <w:rPr>
          <w:rFonts w:cstheme="minorHAnsi"/>
          <w:sz w:val="28"/>
          <w:szCs w:val="28"/>
        </w:rPr>
        <w:br w:type="page"/>
      </w:r>
    </w:p>
    <w:p w14:paraId="0A02315C" w14:textId="145BC02A" w:rsidR="008C22E6" w:rsidRPr="008C22E6" w:rsidRDefault="008C22E6" w:rsidP="008C22E6">
      <w:pPr>
        <w:pStyle w:val="Heading3"/>
        <w:spacing w:before="120" w:after="120"/>
        <w:rPr>
          <w:rFonts w:cstheme="minorHAnsi"/>
          <w:sz w:val="28"/>
          <w:szCs w:val="28"/>
        </w:rPr>
      </w:pPr>
      <w:r w:rsidRPr="008C22E6">
        <w:rPr>
          <w:rFonts w:cstheme="minorHAnsi"/>
          <w:sz w:val="28"/>
          <w:szCs w:val="28"/>
        </w:rPr>
        <w:lastRenderedPageBreak/>
        <w:t>Section D: Program Requirements</w:t>
      </w:r>
      <w:bookmarkEnd w:id="14"/>
    </w:p>
    <w:p w14:paraId="112C5870" w14:textId="77777777" w:rsidR="008C22E6" w:rsidRPr="00FE281B" w:rsidRDefault="008C22E6" w:rsidP="008C22E6">
      <w:pPr>
        <w:spacing w:after="0"/>
        <w:rPr>
          <w:rFonts w:cstheme="minorHAnsi"/>
        </w:rPr>
      </w:pPr>
      <w:r w:rsidRPr="00FE281B">
        <w:rPr>
          <w:rFonts w:cstheme="minorHAnsi"/>
          <w:b/>
        </w:rPr>
        <w:t>Question 6</w:t>
      </w:r>
      <w:r w:rsidRPr="00FE281B">
        <w:rPr>
          <w:rFonts w:cstheme="minorHAnsi"/>
        </w:rPr>
        <w:t xml:space="preserve">. Please describe your plan to ensure Designees meet the job training requirements for Illinois Solar for All. Will your firm take steps prior to assigning Designees to ensure that qualified trainee graduates are on staff or </w:t>
      </w:r>
      <w:r>
        <w:rPr>
          <w:rFonts w:cstheme="minorHAnsi"/>
        </w:rPr>
        <w:t xml:space="preserve">a </w:t>
      </w:r>
      <w:r w:rsidRPr="00FE281B">
        <w:rPr>
          <w:rFonts w:cstheme="minorHAnsi"/>
        </w:rPr>
        <w:t>qualified installer</w:t>
      </w:r>
      <w:r>
        <w:rPr>
          <w:rFonts w:cstheme="minorHAnsi"/>
        </w:rPr>
        <w:t>/</w:t>
      </w:r>
      <w:r w:rsidRPr="00FE281B">
        <w:rPr>
          <w:rFonts w:cstheme="minorHAnsi"/>
        </w:rPr>
        <w:t xml:space="preserve">contractor </w:t>
      </w:r>
      <w:r>
        <w:rPr>
          <w:rFonts w:cstheme="minorHAnsi"/>
        </w:rPr>
        <w:t>is</w:t>
      </w:r>
      <w:r w:rsidRPr="00FE281B">
        <w:rPr>
          <w:rFonts w:cstheme="minorHAnsi"/>
        </w:rPr>
        <w:t xml:space="preserve"> used?</w:t>
      </w:r>
    </w:p>
    <w:p w14:paraId="1F8E3687" w14:textId="77777777" w:rsidR="00B57B28" w:rsidRDefault="00B57B28" w:rsidP="008C22E6">
      <w:pPr>
        <w:spacing w:after="0"/>
        <w:ind w:left="360"/>
        <w:rPr>
          <w:rFonts w:cstheme="minorHAnsi"/>
        </w:rPr>
      </w:pPr>
    </w:p>
    <w:p w14:paraId="2115DE15" w14:textId="50F9F08D" w:rsidR="008C22E6" w:rsidRPr="000F03F3" w:rsidRDefault="008C22E6" w:rsidP="008C22E6">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8C22E6" w:rsidRPr="00FF69F4" w14:paraId="0C39738D" w14:textId="77777777" w:rsidTr="00265C86">
        <w:trPr>
          <w:trHeight w:val="1943"/>
        </w:trPr>
        <w:tc>
          <w:tcPr>
            <w:tcW w:w="9360" w:type="dxa"/>
          </w:tcPr>
          <w:p w14:paraId="5EF58699" w14:textId="77777777" w:rsidR="008C22E6" w:rsidRPr="00FF69F4" w:rsidRDefault="008C22E6" w:rsidP="00265C86">
            <w:pPr>
              <w:rPr>
                <w:rFonts w:cstheme="minorHAnsi"/>
                <w:sz w:val="20"/>
                <w:szCs w:val="20"/>
              </w:rPr>
            </w:pPr>
          </w:p>
        </w:tc>
      </w:tr>
    </w:tbl>
    <w:p w14:paraId="762D2480" w14:textId="77777777" w:rsidR="008C22E6" w:rsidRPr="00FE281B" w:rsidRDefault="008C22E6" w:rsidP="008C22E6">
      <w:pPr>
        <w:spacing w:after="0"/>
        <w:rPr>
          <w:rFonts w:cstheme="minorHAnsi"/>
        </w:rPr>
      </w:pPr>
    </w:p>
    <w:p w14:paraId="3CDE42ED" w14:textId="2328BD39" w:rsidR="008C22E6" w:rsidRPr="00E21C60" w:rsidRDefault="008C22E6" w:rsidP="008C22E6">
      <w:pPr>
        <w:spacing w:after="0"/>
        <w:ind w:left="360"/>
        <w:rPr>
          <w:rFonts w:cstheme="minorHAnsi"/>
        </w:rPr>
      </w:pPr>
      <w:r w:rsidRPr="00FE281B">
        <w:rPr>
          <w:rFonts w:cstheme="minorHAnsi"/>
        </w:rPr>
        <w:t xml:space="preserve">Explanation: </w:t>
      </w:r>
      <w:r>
        <w:rPr>
          <w:rFonts w:cstheme="minorHAnsi"/>
        </w:rPr>
        <w:t>P</w:t>
      </w:r>
      <w:r w:rsidRPr="00E21C60">
        <w:rPr>
          <w:rFonts w:cstheme="minorHAnsi"/>
        </w:rPr>
        <w:t xml:space="preserve">lease indicate your plan for meeting the job training requirements in the first through the third years of participation, as minimum </w:t>
      </w:r>
      <w:r w:rsidR="004D790E">
        <w:rPr>
          <w:rFonts w:cstheme="minorHAnsi"/>
        </w:rPr>
        <w:t>project</w:t>
      </w:r>
      <w:r w:rsidRPr="00E21C60">
        <w:rPr>
          <w:rFonts w:cstheme="minorHAnsi"/>
        </w:rPr>
        <w:t xml:space="preserve"> hour requirements increase from 10% to 33% across your portfolio of Illinois Solar for All projects, as well</w:t>
      </w:r>
      <w:r>
        <w:rPr>
          <w:rFonts w:cstheme="minorHAnsi"/>
        </w:rPr>
        <w:t xml:space="preserve"> </w:t>
      </w:r>
      <w:r w:rsidRPr="00E21C60">
        <w:rPr>
          <w:rFonts w:cstheme="minorHAnsi"/>
        </w:rPr>
        <w:t xml:space="preserve">as the additional requirement that at least one qualified trainee is used on 33% of </w:t>
      </w:r>
      <w:r>
        <w:rPr>
          <w:rFonts w:cstheme="minorHAnsi"/>
        </w:rPr>
        <w:t xml:space="preserve">Low-Income </w:t>
      </w:r>
      <w:r w:rsidRPr="00E21C60">
        <w:rPr>
          <w:rFonts w:cstheme="minorHAnsi"/>
        </w:rPr>
        <w:t>Distributed Generation projects. Failure to meet these requirements across all projects by Designees will jeopardize your status as an Illinois Solar for All Approved Vendor.</w:t>
      </w:r>
    </w:p>
    <w:p w14:paraId="35BA64D3" w14:textId="77777777" w:rsidR="008C22E6" w:rsidRPr="00E21C60" w:rsidRDefault="008C22E6" w:rsidP="008C22E6">
      <w:pPr>
        <w:spacing w:after="0"/>
        <w:ind w:left="360"/>
        <w:rPr>
          <w:rFonts w:cstheme="minorHAnsi"/>
        </w:rPr>
      </w:pPr>
    </w:p>
    <w:p w14:paraId="4ABACD9D" w14:textId="77777777" w:rsidR="008C22E6" w:rsidRPr="00E21C60" w:rsidRDefault="008C22E6" w:rsidP="008C22E6">
      <w:pPr>
        <w:spacing w:after="0"/>
        <w:ind w:left="360"/>
        <w:rPr>
          <w:rFonts w:cstheme="minorHAnsi"/>
        </w:rPr>
      </w:pPr>
      <w:r w:rsidRPr="00E21C60">
        <w:rPr>
          <w:rFonts w:cstheme="minorHAnsi"/>
        </w:rPr>
        <w:t>It is recognized that these plans may not be realized according to the details expressed here because of the potential for changing market conditions or the availability of qualified candidates. However, the plan for vetting and managing these requirements across Designees should express a clear understanding of the requirements, a moderate level of detail, and a moderate probability of being successful.</w:t>
      </w:r>
    </w:p>
    <w:p w14:paraId="7B6EED81" w14:textId="77777777" w:rsidR="008C22E6" w:rsidRPr="00E21C60" w:rsidRDefault="008C22E6" w:rsidP="008C22E6">
      <w:pPr>
        <w:spacing w:after="0"/>
        <w:ind w:left="360"/>
        <w:rPr>
          <w:rFonts w:cstheme="minorHAnsi"/>
        </w:rPr>
      </w:pPr>
    </w:p>
    <w:p w14:paraId="699A5629" w14:textId="77777777" w:rsidR="008C22E6" w:rsidRPr="00FE281B" w:rsidRDefault="008C22E6" w:rsidP="008C22E6">
      <w:pPr>
        <w:spacing w:after="0"/>
        <w:ind w:left="360"/>
        <w:rPr>
          <w:rFonts w:cstheme="minorHAnsi"/>
        </w:rPr>
      </w:pPr>
      <w:r w:rsidRPr="00E21C60">
        <w:rPr>
          <w:rFonts w:cstheme="minorHAnsi"/>
        </w:rPr>
        <w:t>Public comments on job training requirements will be accepted through Feb</w:t>
      </w:r>
      <w:r>
        <w:rPr>
          <w:rFonts w:cstheme="minorHAnsi"/>
        </w:rPr>
        <w:t>ruary</w:t>
      </w:r>
      <w:r w:rsidRPr="00E21C60">
        <w:rPr>
          <w:rFonts w:cstheme="minorHAnsi"/>
        </w:rPr>
        <w:t xml:space="preserve"> 7, 2019</w:t>
      </w:r>
      <w:r>
        <w:rPr>
          <w:rFonts w:cstheme="minorHAnsi"/>
        </w:rPr>
        <w:t>,</w:t>
      </w:r>
      <w:r w:rsidRPr="00E21C60">
        <w:rPr>
          <w:rFonts w:cstheme="minorHAnsi"/>
        </w:rPr>
        <w:t xml:space="preserve"> and, therefore</w:t>
      </w:r>
      <w:r>
        <w:rPr>
          <w:rFonts w:cstheme="minorHAnsi"/>
        </w:rPr>
        <w:t>,</w:t>
      </w:r>
      <w:r w:rsidRPr="00E21C60">
        <w:rPr>
          <w:rFonts w:cstheme="minorHAnsi"/>
        </w:rPr>
        <w:t xml:space="preserve"> are subject to change.</w:t>
      </w:r>
    </w:p>
    <w:p w14:paraId="60E85D1A" w14:textId="77777777" w:rsidR="008C22E6" w:rsidRPr="00FE281B" w:rsidRDefault="008C22E6" w:rsidP="008C22E6">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C22E6" w:rsidRPr="00FE281B" w14:paraId="7348F796" w14:textId="77777777" w:rsidTr="00265C86">
        <w:trPr>
          <w:trHeight w:val="248"/>
        </w:trPr>
        <w:tc>
          <w:tcPr>
            <w:tcW w:w="6024" w:type="dxa"/>
          </w:tcPr>
          <w:p w14:paraId="4D489219" w14:textId="77777777" w:rsidR="008C22E6" w:rsidRPr="00FE281B" w:rsidRDefault="008C22E6" w:rsidP="00265C86">
            <w:pPr>
              <w:rPr>
                <w:rFonts w:cstheme="minorHAnsi"/>
              </w:rPr>
            </w:pPr>
            <w:r w:rsidRPr="00FE281B">
              <w:rPr>
                <w:rFonts w:cstheme="minorHAnsi"/>
              </w:rPr>
              <w:t xml:space="preserve">Rubric: </w:t>
            </w:r>
          </w:p>
        </w:tc>
        <w:tc>
          <w:tcPr>
            <w:tcW w:w="1572" w:type="dxa"/>
          </w:tcPr>
          <w:p w14:paraId="7419B93F" w14:textId="77777777" w:rsidR="008C22E6" w:rsidRPr="00FE281B" w:rsidRDefault="008C22E6" w:rsidP="00265C86">
            <w:pPr>
              <w:rPr>
                <w:rFonts w:cstheme="minorHAnsi"/>
              </w:rPr>
            </w:pPr>
            <w:r w:rsidRPr="00FE281B">
              <w:rPr>
                <w:rFonts w:cstheme="minorHAnsi"/>
              </w:rPr>
              <w:t>Max Possible Score:</w:t>
            </w:r>
          </w:p>
        </w:tc>
        <w:tc>
          <w:tcPr>
            <w:tcW w:w="1665" w:type="dxa"/>
          </w:tcPr>
          <w:p w14:paraId="19E4A2DF" w14:textId="77777777" w:rsidR="008C22E6" w:rsidRPr="00FE281B" w:rsidRDefault="008C22E6" w:rsidP="00265C86">
            <w:pPr>
              <w:rPr>
                <w:rFonts w:cstheme="minorHAnsi"/>
              </w:rPr>
            </w:pPr>
            <w:r w:rsidRPr="00FE281B">
              <w:rPr>
                <w:rFonts w:cstheme="minorHAnsi"/>
              </w:rPr>
              <w:t>Min. Score Required:</w:t>
            </w:r>
          </w:p>
        </w:tc>
      </w:tr>
      <w:tr w:rsidR="008C22E6" w:rsidRPr="00FE281B" w14:paraId="58DF1DA4" w14:textId="77777777" w:rsidTr="00265C86">
        <w:trPr>
          <w:trHeight w:val="362"/>
        </w:trPr>
        <w:tc>
          <w:tcPr>
            <w:tcW w:w="6024" w:type="dxa"/>
          </w:tcPr>
          <w:p w14:paraId="514F26A2" w14:textId="77777777" w:rsidR="008C22E6" w:rsidRPr="008B54F7" w:rsidRDefault="008C22E6" w:rsidP="00265C86">
            <w:pPr>
              <w:rPr>
                <w:rFonts w:cstheme="minorHAnsi"/>
              </w:rPr>
            </w:pPr>
            <w:r w:rsidRPr="008B54F7">
              <w:rPr>
                <w:rFonts w:cstheme="minorHAnsi"/>
              </w:rPr>
              <w:t>5 = Significant detail and/or probability of success</w:t>
            </w:r>
          </w:p>
          <w:p w14:paraId="6489F97A" w14:textId="77777777" w:rsidR="008C22E6" w:rsidRPr="008B54F7" w:rsidRDefault="008C22E6" w:rsidP="00265C86">
            <w:pPr>
              <w:rPr>
                <w:rFonts w:cstheme="minorHAnsi"/>
              </w:rPr>
            </w:pPr>
            <w:r w:rsidRPr="008B54F7">
              <w:rPr>
                <w:rFonts w:cstheme="minorHAnsi"/>
              </w:rPr>
              <w:t>4</w:t>
            </w:r>
          </w:p>
          <w:p w14:paraId="1C34BB5A" w14:textId="77777777" w:rsidR="008C22E6" w:rsidRPr="008B54F7" w:rsidRDefault="008C22E6" w:rsidP="00265C86">
            <w:pPr>
              <w:rPr>
                <w:rFonts w:cstheme="minorHAnsi"/>
              </w:rPr>
            </w:pPr>
            <w:r w:rsidRPr="008B54F7">
              <w:rPr>
                <w:rFonts w:cstheme="minorHAnsi"/>
              </w:rPr>
              <w:t>3 = Moderate detail and/or probability</w:t>
            </w:r>
            <w:r>
              <w:rPr>
                <w:rFonts w:cstheme="minorHAnsi"/>
              </w:rPr>
              <w:t xml:space="preserve"> </w:t>
            </w:r>
            <w:r w:rsidRPr="008B54F7">
              <w:rPr>
                <w:rFonts w:cstheme="minorHAnsi"/>
              </w:rPr>
              <w:t>of</w:t>
            </w:r>
            <w:r>
              <w:rPr>
                <w:rFonts w:cstheme="minorHAnsi"/>
              </w:rPr>
              <w:t xml:space="preserve"> </w:t>
            </w:r>
            <w:r w:rsidRPr="008B54F7">
              <w:rPr>
                <w:rFonts w:cstheme="minorHAnsi"/>
              </w:rPr>
              <w:t>success</w:t>
            </w:r>
          </w:p>
          <w:p w14:paraId="2E04331A" w14:textId="77777777" w:rsidR="008C22E6" w:rsidRPr="008B54F7" w:rsidRDefault="008C22E6" w:rsidP="00265C86">
            <w:pPr>
              <w:rPr>
                <w:rFonts w:cstheme="minorHAnsi"/>
              </w:rPr>
            </w:pPr>
            <w:r w:rsidRPr="008B54F7">
              <w:rPr>
                <w:rFonts w:cstheme="minorHAnsi"/>
              </w:rPr>
              <w:t>2</w:t>
            </w:r>
          </w:p>
          <w:p w14:paraId="72294A41" w14:textId="77777777" w:rsidR="008C22E6" w:rsidRPr="00FE281B" w:rsidRDefault="008C22E6" w:rsidP="00265C86">
            <w:pPr>
              <w:rPr>
                <w:rFonts w:cstheme="minorHAnsi"/>
              </w:rPr>
            </w:pPr>
            <w:r w:rsidRPr="008B54F7">
              <w:rPr>
                <w:rFonts w:cstheme="minorHAnsi"/>
              </w:rPr>
              <w:t>1 = Minimal detail and/or probability of success</w:t>
            </w:r>
          </w:p>
        </w:tc>
        <w:tc>
          <w:tcPr>
            <w:tcW w:w="1572" w:type="dxa"/>
          </w:tcPr>
          <w:p w14:paraId="35128957" w14:textId="77777777" w:rsidR="008C22E6" w:rsidRPr="00FE281B" w:rsidRDefault="008C22E6" w:rsidP="00265C86">
            <w:pPr>
              <w:rPr>
                <w:rFonts w:cstheme="minorHAnsi"/>
              </w:rPr>
            </w:pPr>
            <w:r w:rsidRPr="00FE281B">
              <w:rPr>
                <w:rFonts w:cstheme="minorHAnsi"/>
              </w:rPr>
              <w:t>5</w:t>
            </w:r>
          </w:p>
        </w:tc>
        <w:tc>
          <w:tcPr>
            <w:tcW w:w="1665" w:type="dxa"/>
          </w:tcPr>
          <w:p w14:paraId="232B8D79" w14:textId="77777777" w:rsidR="008C22E6" w:rsidRPr="00FE281B" w:rsidRDefault="008C22E6" w:rsidP="00265C86">
            <w:pPr>
              <w:rPr>
                <w:rFonts w:cstheme="minorHAnsi"/>
              </w:rPr>
            </w:pPr>
            <w:r w:rsidRPr="00FE281B">
              <w:rPr>
                <w:rFonts w:cstheme="minorHAnsi"/>
              </w:rPr>
              <w:t>3</w:t>
            </w:r>
          </w:p>
        </w:tc>
      </w:tr>
    </w:tbl>
    <w:p w14:paraId="02810FBF" w14:textId="77777777" w:rsidR="008C22E6" w:rsidRDefault="008C22E6" w:rsidP="008C22E6">
      <w:pPr>
        <w:spacing w:before="240"/>
        <w:rPr>
          <w:rFonts w:cstheme="minorHAnsi"/>
        </w:rPr>
      </w:pPr>
      <w:r w:rsidRPr="00FE281B">
        <w:rPr>
          <w:rFonts w:cstheme="minorHAnsi"/>
          <w:b/>
        </w:rPr>
        <w:t>Question 7</w:t>
      </w:r>
      <w:r w:rsidRPr="00FE281B">
        <w:rPr>
          <w:rFonts w:cstheme="minorHAnsi"/>
        </w:rPr>
        <w:t>. </w:t>
      </w:r>
      <w:r w:rsidRPr="000A671E">
        <w:rPr>
          <w:rFonts w:cstheme="minorHAnsi"/>
        </w:rPr>
        <w:t>Please describe your plan to ensure Designees meet installation quality assurance requirements, including Site Suitability Guidelines and overall installation quality. Will your firm take steps prior to assigning Designees to ensure quality standards are in place</w:t>
      </w:r>
      <w:r w:rsidRPr="00FE281B">
        <w:rPr>
          <w:rFonts w:cstheme="minorHAnsi"/>
        </w:rPr>
        <w:t>?</w:t>
      </w:r>
    </w:p>
    <w:p w14:paraId="18F23BAD" w14:textId="77777777" w:rsidR="008C22E6" w:rsidRPr="000F03F3" w:rsidRDefault="008C22E6" w:rsidP="008C22E6">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8C22E6" w:rsidRPr="00FF69F4" w14:paraId="2552ECCF" w14:textId="77777777" w:rsidTr="00265C86">
        <w:trPr>
          <w:trHeight w:val="1943"/>
        </w:trPr>
        <w:tc>
          <w:tcPr>
            <w:tcW w:w="9360" w:type="dxa"/>
          </w:tcPr>
          <w:p w14:paraId="1FE813F9" w14:textId="77777777" w:rsidR="008C22E6" w:rsidRPr="00FF69F4" w:rsidRDefault="008C22E6" w:rsidP="00265C86">
            <w:pPr>
              <w:rPr>
                <w:rFonts w:cstheme="minorHAnsi"/>
                <w:sz w:val="20"/>
                <w:szCs w:val="20"/>
              </w:rPr>
            </w:pPr>
          </w:p>
        </w:tc>
      </w:tr>
    </w:tbl>
    <w:p w14:paraId="1C289F3B" w14:textId="01C75F7E" w:rsidR="008C22E6" w:rsidRPr="008B54F7" w:rsidRDefault="008C22E6" w:rsidP="008C22E6">
      <w:pPr>
        <w:spacing w:before="240"/>
        <w:ind w:left="450"/>
        <w:rPr>
          <w:rFonts w:cstheme="minorHAnsi"/>
        </w:rPr>
      </w:pPr>
      <w:r w:rsidRPr="00FE281B">
        <w:rPr>
          <w:rFonts w:cstheme="minorHAnsi"/>
        </w:rPr>
        <w:t xml:space="preserve">Explanation: </w:t>
      </w:r>
      <w:r w:rsidRPr="008B54F7">
        <w:rPr>
          <w:rFonts w:cstheme="minorHAnsi"/>
        </w:rPr>
        <w:t>Illinois Solar for All requires additional quality assurance steps beyond the Adjustable Block Program requirements to ensure quality installations, including minimum site suitability requirements and onsite inspections. Poor quality of workmanship of designees can jeopardize your status as an Illinois Solar for All Approved Vendor.</w:t>
      </w:r>
    </w:p>
    <w:p w14:paraId="5D715C12" w14:textId="77777777" w:rsidR="008C22E6" w:rsidRPr="00FE281B" w:rsidRDefault="008C22E6" w:rsidP="008C22E6">
      <w:pPr>
        <w:spacing w:before="240"/>
        <w:ind w:left="450"/>
        <w:rPr>
          <w:rFonts w:cstheme="minorHAnsi"/>
        </w:rPr>
      </w:pPr>
      <w:r w:rsidRPr="008B54F7">
        <w:rPr>
          <w:rFonts w:cstheme="minorHAnsi"/>
        </w:rPr>
        <w:t>Please describe your plans for ensuring Designees understand and meet the program requirements for installation quality. Plans with little detail or specific actions will result in a Low Probability of Effectiveness score, where very detailed planning, protocols</w:t>
      </w:r>
      <w:r>
        <w:rPr>
          <w:rFonts w:cstheme="minorHAnsi"/>
        </w:rPr>
        <w:t>,</w:t>
      </w:r>
      <w:r w:rsidRPr="008B54F7">
        <w:rPr>
          <w:rFonts w:cstheme="minorHAnsi"/>
        </w:rPr>
        <w:t xml:space="preserve"> and steps already taken will result in a High Probability of Effectiveness.</w:t>
      </w:r>
    </w:p>
    <w:p w14:paraId="60E5FCDF" w14:textId="77777777" w:rsidR="008C22E6" w:rsidRPr="00FE281B" w:rsidRDefault="008C22E6" w:rsidP="008C22E6">
      <w:pPr>
        <w:spacing w:after="0"/>
        <w:rPr>
          <w:rFonts w:cstheme="minorHAnsi"/>
        </w:rPr>
      </w:pPr>
    </w:p>
    <w:tbl>
      <w:tblPr>
        <w:tblStyle w:val="TableGrid"/>
        <w:tblW w:w="9171" w:type="dxa"/>
        <w:tblInd w:w="445" w:type="dxa"/>
        <w:tblLook w:val="04A0" w:firstRow="1" w:lastRow="0" w:firstColumn="1" w:lastColumn="0" w:noHBand="0" w:noVBand="1"/>
      </w:tblPr>
      <w:tblGrid>
        <w:gridCol w:w="5934"/>
        <w:gridCol w:w="1572"/>
        <w:gridCol w:w="1665"/>
      </w:tblGrid>
      <w:tr w:rsidR="008C22E6" w:rsidRPr="00FE281B" w14:paraId="255876E7" w14:textId="77777777" w:rsidTr="00265C86">
        <w:trPr>
          <w:trHeight w:val="248"/>
        </w:trPr>
        <w:tc>
          <w:tcPr>
            <w:tcW w:w="5934" w:type="dxa"/>
          </w:tcPr>
          <w:p w14:paraId="7222EB26" w14:textId="77777777" w:rsidR="008C22E6" w:rsidRPr="00FE281B" w:rsidRDefault="008C22E6" w:rsidP="00265C86">
            <w:pPr>
              <w:rPr>
                <w:rFonts w:cstheme="minorHAnsi"/>
              </w:rPr>
            </w:pPr>
            <w:r w:rsidRPr="00FE281B">
              <w:rPr>
                <w:rFonts w:cstheme="minorHAnsi"/>
              </w:rPr>
              <w:t xml:space="preserve">Rubric: </w:t>
            </w:r>
          </w:p>
        </w:tc>
        <w:tc>
          <w:tcPr>
            <w:tcW w:w="1572" w:type="dxa"/>
          </w:tcPr>
          <w:p w14:paraId="40A3FF79" w14:textId="77777777" w:rsidR="008C22E6" w:rsidRPr="00FE281B" w:rsidRDefault="008C22E6" w:rsidP="00265C86">
            <w:pPr>
              <w:rPr>
                <w:rFonts w:cstheme="minorHAnsi"/>
              </w:rPr>
            </w:pPr>
            <w:r w:rsidRPr="00FE281B">
              <w:rPr>
                <w:rFonts w:cstheme="minorHAnsi"/>
              </w:rPr>
              <w:t>Max Possible Score:</w:t>
            </w:r>
          </w:p>
        </w:tc>
        <w:tc>
          <w:tcPr>
            <w:tcW w:w="1665" w:type="dxa"/>
          </w:tcPr>
          <w:p w14:paraId="6E8CA9BC" w14:textId="77777777" w:rsidR="008C22E6" w:rsidRPr="00FE281B" w:rsidRDefault="008C22E6" w:rsidP="00265C86">
            <w:pPr>
              <w:rPr>
                <w:rFonts w:cstheme="minorHAnsi"/>
              </w:rPr>
            </w:pPr>
            <w:r w:rsidRPr="00FE281B">
              <w:rPr>
                <w:rFonts w:cstheme="minorHAnsi"/>
              </w:rPr>
              <w:t>Min. Score Required:</w:t>
            </w:r>
          </w:p>
        </w:tc>
      </w:tr>
      <w:tr w:rsidR="008C22E6" w:rsidRPr="00FE281B" w14:paraId="6078E574" w14:textId="77777777" w:rsidTr="00265C86">
        <w:trPr>
          <w:trHeight w:val="362"/>
        </w:trPr>
        <w:tc>
          <w:tcPr>
            <w:tcW w:w="5934" w:type="dxa"/>
          </w:tcPr>
          <w:p w14:paraId="4DD63B15" w14:textId="77777777" w:rsidR="008C22E6" w:rsidRPr="00B94112" w:rsidRDefault="008C22E6" w:rsidP="00265C86">
            <w:pPr>
              <w:rPr>
                <w:rFonts w:cstheme="minorHAnsi"/>
              </w:rPr>
            </w:pPr>
            <w:r w:rsidRPr="00B94112">
              <w:rPr>
                <w:rFonts w:cstheme="minorHAnsi"/>
              </w:rPr>
              <w:t>5 = High probability of effectiveness</w:t>
            </w:r>
          </w:p>
          <w:p w14:paraId="2EA57331" w14:textId="77777777" w:rsidR="008C22E6" w:rsidRPr="00B94112" w:rsidRDefault="008C22E6" w:rsidP="00265C86">
            <w:pPr>
              <w:rPr>
                <w:rFonts w:cstheme="minorHAnsi"/>
              </w:rPr>
            </w:pPr>
            <w:r w:rsidRPr="00B94112">
              <w:rPr>
                <w:rFonts w:cstheme="minorHAnsi"/>
              </w:rPr>
              <w:t>4</w:t>
            </w:r>
          </w:p>
          <w:p w14:paraId="1C40DB1F" w14:textId="77777777" w:rsidR="008C22E6" w:rsidRPr="00B94112" w:rsidRDefault="008C22E6" w:rsidP="00265C86">
            <w:pPr>
              <w:rPr>
                <w:rFonts w:cstheme="minorHAnsi"/>
              </w:rPr>
            </w:pPr>
            <w:r w:rsidRPr="00B94112">
              <w:rPr>
                <w:rFonts w:cstheme="minorHAnsi"/>
              </w:rPr>
              <w:t>3 = Moderate probability of effectiveness</w:t>
            </w:r>
          </w:p>
          <w:p w14:paraId="7F22F033" w14:textId="77777777" w:rsidR="008C22E6" w:rsidRPr="00B94112" w:rsidRDefault="008C22E6" w:rsidP="00265C86">
            <w:pPr>
              <w:rPr>
                <w:rFonts w:cstheme="minorHAnsi"/>
              </w:rPr>
            </w:pPr>
            <w:r w:rsidRPr="00B94112">
              <w:rPr>
                <w:rFonts w:cstheme="minorHAnsi"/>
              </w:rPr>
              <w:t>2</w:t>
            </w:r>
          </w:p>
          <w:p w14:paraId="7A65E0B7" w14:textId="77777777" w:rsidR="008C22E6" w:rsidRPr="00FE281B" w:rsidRDefault="008C22E6" w:rsidP="00265C86">
            <w:pPr>
              <w:rPr>
                <w:rFonts w:cstheme="minorHAnsi"/>
              </w:rPr>
            </w:pPr>
            <w:r w:rsidRPr="00B94112">
              <w:rPr>
                <w:rFonts w:cstheme="minorHAnsi"/>
              </w:rPr>
              <w:t>1 = Low probability of effectiveness</w:t>
            </w:r>
          </w:p>
        </w:tc>
        <w:tc>
          <w:tcPr>
            <w:tcW w:w="1572" w:type="dxa"/>
          </w:tcPr>
          <w:p w14:paraId="316AC6FD" w14:textId="77777777" w:rsidR="008C22E6" w:rsidRPr="00FE281B" w:rsidRDefault="008C22E6" w:rsidP="00265C86">
            <w:pPr>
              <w:rPr>
                <w:rFonts w:cstheme="minorHAnsi"/>
              </w:rPr>
            </w:pPr>
            <w:r w:rsidRPr="00FE281B">
              <w:rPr>
                <w:rFonts w:cstheme="minorHAnsi"/>
              </w:rPr>
              <w:t>5</w:t>
            </w:r>
          </w:p>
        </w:tc>
        <w:tc>
          <w:tcPr>
            <w:tcW w:w="1665" w:type="dxa"/>
          </w:tcPr>
          <w:p w14:paraId="6860B126" w14:textId="77777777" w:rsidR="008C22E6" w:rsidRPr="00FE281B" w:rsidRDefault="008C22E6" w:rsidP="00265C86">
            <w:pPr>
              <w:rPr>
                <w:rFonts w:cstheme="minorHAnsi"/>
              </w:rPr>
            </w:pPr>
            <w:r w:rsidRPr="00FE281B">
              <w:rPr>
                <w:rFonts w:cstheme="minorHAnsi"/>
              </w:rPr>
              <w:t>3</w:t>
            </w:r>
          </w:p>
        </w:tc>
      </w:tr>
    </w:tbl>
    <w:p w14:paraId="19078D80" w14:textId="77777777" w:rsidR="008C22E6" w:rsidRDefault="008C22E6" w:rsidP="008C22E6">
      <w:pPr>
        <w:spacing w:before="240"/>
        <w:rPr>
          <w:rFonts w:cstheme="minorHAnsi"/>
        </w:rPr>
      </w:pPr>
      <w:r w:rsidRPr="00FE281B">
        <w:rPr>
          <w:rFonts w:cstheme="minorHAnsi"/>
          <w:b/>
        </w:rPr>
        <w:t>Question 8</w:t>
      </w:r>
      <w:r w:rsidRPr="00FE281B">
        <w:rPr>
          <w:rFonts w:cstheme="minorHAnsi"/>
        </w:rPr>
        <w:t>. </w:t>
      </w:r>
      <w:r w:rsidRPr="000A671E">
        <w:rPr>
          <w:rFonts w:cstheme="minorHAnsi"/>
        </w:rPr>
        <w:t>Please describe your plan to ensure Designees meet Illinois Solar for All minimum savings requirements</w:t>
      </w:r>
      <w:r w:rsidRPr="00FE281B">
        <w:rPr>
          <w:rFonts w:cstheme="minorHAnsi"/>
        </w:rPr>
        <w:t>.</w:t>
      </w:r>
    </w:p>
    <w:p w14:paraId="3D98A4DB" w14:textId="77777777" w:rsidR="008C22E6" w:rsidRPr="000F03F3" w:rsidRDefault="008C22E6" w:rsidP="008C22E6">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8C22E6" w:rsidRPr="00FF69F4" w14:paraId="2BD11FED" w14:textId="77777777" w:rsidTr="00265C86">
        <w:trPr>
          <w:trHeight w:val="1943"/>
        </w:trPr>
        <w:tc>
          <w:tcPr>
            <w:tcW w:w="9360" w:type="dxa"/>
          </w:tcPr>
          <w:p w14:paraId="23F93E20" w14:textId="77777777" w:rsidR="008C22E6" w:rsidRPr="00FF69F4" w:rsidRDefault="008C22E6" w:rsidP="00265C86">
            <w:pPr>
              <w:rPr>
                <w:rFonts w:cstheme="minorHAnsi"/>
                <w:sz w:val="20"/>
                <w:szCs w:val="20"/>
              </w:rPr>
            </w:pPr>
          </w:p>
        </w:tc>
      </w:tr>
    </w:tbl>
    <w:p w14:paraId="4EB76C81" w14:textId="77777777" w:rsidR="008C22E6" w:rsidRPr="00600466" w:rsidRDefault="008C22E6" w:rsidP="008C22E6">
      <w:pPr>
        <w:spacing w:before="240"/>
        <w:ind w:left="450"/>
        <w:rPr>
          <w:rFonts w:cstheme="minorHAnsi"/>
        </w:rPr>
      </w:pPr>
      <w:r w:rsidRPr="00FE281B">
        <w:rPr>
          <w:rFonts w:cstheme="minorHAnsi"/>
        </w:rPr>
        <w:t xml:space="preserve">Explanation: </w:t>
      </w:r>
      <w:r w:rsidRPr="00600466">
        <w:rPr>
          <w:rFonts w:cstheme="minorHAnsi"/>
        </w:rPr>
        <w:t xml:space="preserve">Illinois Solar for All requires that any </w:t>
      </w:r>
      <w:r>
        <w:rPr>
          <w:rFonts w:cstheme="minorHAnsi"/>
        </w:rPr>
        <w:t xml:space="preserve">annual </w:t>
      </w:r>
      <w:r w:rsidRPr="00600466">
        <w:rPr>
          <w:rFonts w:cstheme="minorHAnsi"/>
        </w:rPr>
        <w:t xml:space="preserve">payments by program participants be less than 50% of the annual first year estimated production and/or utility default service net metering value to be received by the customer.     </w:t>
      </w:r>
    </w:p>
    <w:p w14:paraId="6DCA62C2" w14:textId="77777777" w:rsidR="008C22E6" w:rsidRPr="00600466" w:rsidRDefault="008C22E6" w:rsidP="008C22E6">
      <w:pPr>
        <w:spacing w:before="240"/>
        <w:ind w:left="450"/>
        <w:rPr>
          <w:rFonts w:cstheme="minorHAnsi"/>
          <w:b/>
        </w:rPr>
      </w:pPr>
      <w:r w:rsidRPr="00600466">
        <w:rPr>
          <w:rFonts w:cstheme="minorHAnsi"/>
          <w:b/>
        </w:rPr>
        <w:t xml:space="preserve">Annual Customer Payment ÷ 1st Yr. Net Metering Value </w:t>
      </w:r>
      <w:r w:rsidRPr="007C355B">
        <w:rPr>
          <w:rFonts w:cstheme="minorHAnsi"/>
          <w:b/>
        </w:rPr>
        <w:t>&lt;</w:t>
      </w:r>
      <w:r w:rsidRPr="00600466">
        <w:rPr>
          <w:rFonts w:cstheme="minorHAnsi"/>
          <w:b/>
        </w:rPr>
        <w:t xml:space="preserve"> 0.5</w:t>
      </w:r>
    </w:p>
    <w:p w14:paraId="083B9AC6" w14:textId="77777777" w:rsidR="008C22E6" w:rsidRPr="00FE281B" w:rsidRDefault="008C22E6" w:rsidP="008C22E6">
      <w:pPr>
        <w:spacing w:before="240"/>
        <w:ind w:left="450"/>
        <w:rPr>
          <w:rFonts w:cstheme="minorHAnsi"/>
        </w:rPr>
      </w:pPr>
      <w:r w:rsidRPr="00600466">
        <w:rPr>
          <w:rFonts w:cstheme="minorHAnsi"/>
        </w:rPr>
        <w:t xml:space="preserve">How will your firm ensure contracts offered by Designees to program participants meet these minimum savings requirements for various contract types? Please describe your plans for ensuring Designees understand and meet the program savings requirements. Plans with little detail or specific actions will </w:t>
      </w:r>
      <w:r w:rsidRPr="00600466">
        <w:rPr>
          <w:rFonts w:cstheme="minorHAnsi"/>
        </w:rPr>
        <w:lastRenderedPageBreak/>
        <w:t>result in a Low Probability of Effectiveness score, where very detailed planning, protocols and steps already taken will result in a High Probability of Effectiveness.</w:t>
      </w:r>
    </w:p>
    <w:tbl>
      <w:tblPr>
        <w:tblStyle w:val="TableGrid"/>
        <w:tblW w:w="9171" w:type="dxa"/>
        <w:tblInd w:w="445" w:type="dxa"/>
        <w:tblLook w:val="04A0" w:firstRow="1" w:lastRow="0" w:firstColumn="1" w:lastColumn="0" w:noHBand="0" w:noVBand="1"/>
      </w:tblPr>
      <w:tblGrid>
        <w:gridCol w:w="5934"/>
        <w:gridCol w:w="1572"/>
        <w:gridCol w:w="1665"/>
      </w:tblGrid>
      <w:tr w:rsidR="008C22E6" w:rsidRPr="00FE281B" w14:paraId="20C2F73C" w14:textId="77777777" w:rsidTr="00265C86">
        <w:trPr>
          <w:trHeight w:val="248"/>
        </w:trPr>
        <w:tc>
          <w:tcPr>
            <w:tcW w:w="5934" w:type="dxa"/>
          </w:tcPr>
          <w:p w14:paraId="2340BBA0" w14:textId="10C299D2" w:rsidR="008C22E6" w:rsidRPr="00FE281B" w:rsidRDefault="008C22E6" w:rsidP="00265C86">
            <w:pPr>
              <w:rPr>
                <w:rFonts w:cstheme="minorHAnsi"/>
              </w:rPr>
            </w:pPr>
            <w:r w:rsidRPr="00FE281B">
              <w:rPr>
                <w:rFonts w:cstheme="minorHAnsi"/>
              </w:rPr>
              <w:t xml:space="preserve">Rubric: </w:t>
            </w:r>
          </w:p>
        </w:tc>
        <w:tc>
          <w:tcPr>
            <w:tcW w:w="1572" w:type="dxa"/>
          </w:tcPr>
          <w:p w14:paraId="056AAAB1" w14:textId="77777777" w:rsidR="008C22E6" w:rsidRPr="00FE281B" w:rsidRDefault="008C22E6" w:rsidP="00265C86">
            <w:pPr>
              <w:rPr>
                <w:rFonts w:cstheme="minorHAnsi"/>
              </w:rPr>
            </w:pPr>
            <w:r w:rsidRPr="00FE281B">
              <w:rPr>
                <w:rFonts w:cstheme="minorHAnsi"/>
              </w:rPr>
              <w:t>Max Possible Score:</w:t>
            </w:r>
          </w:p>
        </w:tc>
        <w:tc>
          <w:tcPr>
            <w:tcW w:w="1665" w:type="dxa"/>
          </w:tcPr>
          <w:p w14:paraId="6822F94D" w14:textId="77777777" w:rsidR="008C22E6" w:rsidRPr="00FE281B" w:rsidRDefault="008C22E6" w:rsidP="00265C86">
            <w:pPr>
              <w:rPr>
                <w:rFonts w:cstheme="minorHAnsi"/>
              </w:rPr>
            </w:pPr>
            <w:r w:rsidRPr="00FE281B">
              <w:rPr>
                <w:rFonts w:cstheme="minorHAnsi"/>
              </w:rPr>
              <w:t>Min. Score Required:</w:t>
            </w:r>
          </w:p>
        </w:tc>
      </w:tr>
      <w:tr w:rsidR="008C22E6" w:rsidRPr="00FE281B" w14:paraId="6B8F540F" w14:textId="77777777" w:rsidTr="00265C86">
        <w:trPr>
          <w:trHeight w:val="362"/>
        </w:trPr>
        <w:tc>
          <w:tcPr>
            <w:tcW w:w="5934" w:type="dxa"/>
          </w:tcPr>
          <w:p w14:paraId="729380BA" w14:textId="77777777" w:rsidR="008C22E6" w:rsidRPr="00B94112" w:rsidRDefault="008C22E6" w:rsidP="00265C86">
            <w:pPr>
              <w:rPr>
                <w:rFonts w:cstheme="minorHAnsi"/>
              </w:rPr>
            </w:pPr>
            <w:r w:rsidRPr="00B94112">
              <w:rPr>
                <w:rFonts w:cstheme="minorHAnsi"/>
              </w:rPr>
              <w:t>5 = High probability of effectiveness</w:t>
            </w:r>
          </w:p>
          <w:p w14:paraId="1FBE47CC" w14:textId="77777777" w:rsidR="008C22E6" w:rsidRPr="00B94112" w:rsidRDefault="008C22E6" w:rsidP="00265C86">
            <w:pPr>
              <w:rPr>
                <w:rFonts w:cstheme="minorHAnsi"/>
              </w:rPr>
            </w:pPr>
            <w:r w:rsidRPr="00B94112">
              <w:rPr>
                <w:rFonts w:cstheme="minorHAnsi"/>
              </w:rPr>
              <w:t>4</w:t>
            </w:r>
          </w:p>
          <w:p w14:paraId="61D52A0F" w14:textId="77777777" w:rsidR="008C22E6" w:rsidRPr="00B94112" w:rsidRDefault="008C22E6" w:rsidP="00265C86">
            <w:pPr>
              <w:rPr>
                <w:rFonts w:cstheme="minorHAnsi"/>
              </w:rPr>
            </w:pPr>
            <w:r w:rsidRPr="00B94112">
              <w:rPr>
                <w:rFonts w:cstheme="minorHAnsi"/>
              </w:rPr>
              <w:t>3 = Moderate probability of effectiveness</w:t>
            </w:r>
          </w:p>
          <w:p w14:paraId="49BB7031" w14:textId="77777777" w:rsidR="008C22E6" w:rsidRPr="00B94112" w:rsidRDefault="008C22E6" w:rsidP="00265C86">
            <w:pPr>
              <w:rPr>
                <w:rFonts w:cstheme="minorHAnsi"/>
              </w:rPr>
            </w:pPr>
            <w:r w:rsidRPr="00B94112">
              <w:rPr>
                <w:rFonts w:cstheme="minorHAnsi"/>
              </w:rPr>
              <w:t>2</w:t>
            </w:r>
          </w:p>
          <w:p w14:paraId="36CBF379" w14:textId="77777777" w:rsidR="008C22E6" w:rsidRPr="00FE281B" w:rsidRDefault="008C22E6" w:rsidP="00265C86">
            <w:pPr>
              <w:rPr>
                <w:rFonts w:cstheme="minorHAnsi"/>
              </w:rPr>
            </w:pPr>
            <w:r w:rsidRPr="00B94112">
              <w:rPr>
                <w:rFonts w:cstheme="minorHAnsi"/>
              </w:rPr>
              <w:t>1 = Low probability of effectiveness</w:t>
            </w:r>
          </w:p>
        </w:tc>
        <w:tc>
          <w:tcPr>
            <w:tcW w:w="1572" w:type="dxa"/>
          </w:tcPr>
          <w:p w14:paraId="49484378" w14:textId="77777777" w:rsidR="008C22E6" w:rsidRPr="00FE281B" w:rsidRDefault="008C22E6" w:rsidP="00265C86">
            <w:pPr>
              <w:rPr>
                <w:rFonts w:cstheme="minorHAnsi"/>
              </w:rPr>
            </w:pPr>
            <w:r w:rsidRPr="00FE281B">
              <w:rPr>
                <w:rFonts w:cstheme="minorHAnsi"/>
              </w:rPr>
              <w:t>5</w:t>
            </w:r>
          </w:p>
        </w:tc>
        <w:tc>
          <w:tcPr>
            <w:tcW w:w="1665" w:type="dxa"/>
          </w:tcPr>
          <w:p w14:paraId="74513C9D" w14:textId="77777777" w:rsidR="008C22E6" w:rsidRPr="00FE281B" w:rsidRDefault="008C22E6" w:rsidP="00265C86">
            <w:pPr>
              <w:rPr>
                <w:rFonts w:cstheme="minorHAnsi"/>
              </w:rPr>
            </w:pPr>
            <w:r w:rsidRPr="00FE281B">
              <w:rPr>
                <w:rFonts w:cstheme="minorHAnsi"/>
              </w:rPr>
              <w:t>3</w:t>
            </w:r>
          </w:p>
        </w:tc>
      </w:tr>
    </w:tbl>
    <w:p w14:paraId="7498BB8E" w14:textId="77777777" w:rsidR="008C22E6" w:rsidRDefault="008C22E6" w:rsidP="008C22E6">
      <w:pPr>
        <w:spacing w:before="240"/>
        <w:rPr>
          <w:rFonts w:cstheme="minorHAnsi"/>
        </w:rPr>
      </w:pPr>
      <w:r w:rsidRPr="00FE281B">
        <w:rPr>
          <w:rFonts w:cstheme="minorHAnsi"/>
          <w:b/>
        </w:rPr>
        <w:t>Question 9</w:t>
      </w:r>
      <w:r w:rsidRPr="00FE281B">
        <w:rPr>
          <w:rFonts w:cstheme="minorHAnsi"/>
        </w:rPr>
        <w:t>. </w:t>
      </w:r>
      <w:r w:rsidRPr="00B94112">
        <w:rPr>
          <w:rFonts w:cstheme="minorHAnsi"/>
        </w:rPr>
        <w:t>Please describe your plan to ensure Designees meet Illinois Solar for All consumer protection requirements</w:t>
      </w:r>
      <w:r w:rsidRPr="00FE281B">
        <w:rPr>
          <w:rFonts w:cstheme="minorHAnsi"/>
        </w:rPr>
        <w:t>.</w:t>
      </w:r>
    </w:p>
    <w:p w14:paraId="0664CDB4" w14:textId="77777777" w:rsidR="008C22E6" w:rsidRPr="000F03F3" w:rsidRDefault="008C22E6" w:rsidP="008C22E6">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8C22E6" w:rsidRPr="00FF69F4" w14:paraId="3E4A5695" w14:textId="77777777" w:rsidTr="00265C86">
        <w:trPr>
          <w:trHeight w:val="1943"/>
        </w:trPr>
        <w:tc>
          <w:tcPr>
            <w:tcW w:w="9360" w:type="dxa"/>
          </w:tcPr>
          <w:p w14:paraId="64341D06" w14:textId="77777777" w:rsidR="008C22E6" w:rsidRPr="00FF69F4" w:rsidRDefault="008C22E6" w:rsidP="00265C86">
            <w:pPr>
              <w:rPr>
                <w:rFonts w:cstheme="minorHAnsi"/>
                <w:sz w:val="20"/>
                <w:szCs w:val="20"/>
              </w:rPr>
            </w:pPr>
          </w:p>
        </w:tc>
      </w:tr>
    </w:tbl>
    <w:p w14:paraId="16BFF9BA" w14:textId="77777777" w:rsidR="008C22E6" w:rsidRPr="00DC64A5" w:rsidRDefault="008C22E6" w:rsidP="008C22E6">
      <w:pPr>
        <w:spacing w:before="240"/>
        <w:ind w:left="450"/>
        <w:rPr>
          <w:rFonts w:cstheme="minorHAnsi"/>
        </w:rPr>
      </w:pPr>
      <w:r w:rsidRPr="00FE281B">
        <w:rPr>
          <w:rFonts w:cstheme="minorHAnsi"/>
        </w:rPr>
        <w:t xml:space="preserve">Explanation: </w:t>
      </w:r>
      <w:r w:rsidRPr="00DC64A5">
        <w:rPr>
          <w:rFonts w:cstheme="minorHAnsi"/>
        </w:rPr>
        <w:t>Illinois Solar for All consumer protections mirror the Adjustable Block Program in most respects, but include additional requirements, including but not limited to no upfront costs and presenting contracts and documents in native languages. How will your firm ensure all consumer protections are met? Will your firm take steps prior to assigning a Designee that each Designee understands and will abide by these requirements? Failure of Designees to meet these requirements will jeopardize your status as an Illinois Solar for All Approved Vendor.</w:t>
      </w:r>
    </w:p>
    <w:p w14:paraId="5DDC1947" w14:textId="77777777" w:rsidR="008C22E6" w:rsidRPr="00FE281B" w:rsidRDefault="008C22E6" w:rsidP="008C22E6">
      <w:pPr>
        <w:spacing w:before="240"/>
        <w:ind w:left="450"/>
        <w:rPr>
          <w:rFonts w:cstheme="minorHAnsi"/>
        </w:rPr>
      </w:pPr>
      <w:r w:rsidRPr="00DC64A5">
        <w:rPr>
          <w:rFonts w:cstheme="minorHAnsi"/>
        </w:rPr>
        <w:t>Please describe your plans for ensuring Designees understand and meet</w:t>
      </w:r>
      <w:r>
        <w:rPr>
          <w:rFonts w:cstheme="minorHAnsi"/>
        </w:rPr>
        <w:t xml:space="preserve"> </w:t>
      </w:r>
      <w:r w:rsidRPr="00DC64A5">
        <w:rPr>
          <w:rFonts w:cstheme="minorHAnsi"/>
        </w:rPr>
        <w:t>consumer protections requirements. Plans with little detail or specific actions will result in a Low Probability of Effectiveness score, where very detailed planning, protocols</w:t>
      </w:r>
      <w:r>
        <w:rPr>
          <w:rFonts w:cstheme="minorHAnsi"/>
        </w:rPr>
        <w:t>,</w:t>
      </w:r>
      <w:r w:rsidRPr="00DC64A5">
        <w:rPr>
          <w:rFonts w:cstheme="minorHAnsi"/>
        </w:rPr>
        <w:t xml:space="preserve"> and steps already taken will result in a High Probability of Effectiveness.</w:t>
      </w:r>
    </w:p>
    <w:tbl>
      <w:tblPr>
        <w:tblStyle w:val="TableGrid"/>
        <w:tblW w:w="9171" w:type="dxa"/>
        <w:tblInd w:w="445" w:type="dxa"/>
        <w:tblLook w:val="04A0" w:firstRow="1" w:lastRow="0" w:firstColumn="1" w:lastColumn="0" w:noHBand="0" w:noVBand="1"/>
      </w:tblPr>
      <w:tblGrid>
        <w:gridCol w:w="5934"/>
        <w:gridCol w:w="1572"/>
        <w:gridCol w:w="1665"/>
      </w:tblGrid>
      <w:tr w:rsidR="008C22E6" w:rsidRPr="00FE281B" w14:paraId="6435335D" w14:textId="77777777" w:rsidTr="00265C86">
        <w:trPr>
          <w:trHeight w:val="248"/>
        </w:trPr>
        <w:tc>
          <w:tcPr>
            <w:tcW w:w="5934" w:type="dxa"/>
          </w:tcPr>
          <w:p w14:paraId="5FC2A849" w14:textId="77777777" w:rsidR="008C22E6" w:rsidRPr="00FE281B" w:rsidRDefault="008C22E6" w:rsidP="00265C86">
            <w:pPr>
              <w:rPr>
                <w:rFonts w:cstheme="minorHAnsi"/>
              </w:rPr>
            </w:pPr>
            <w:r w:rsidRPr="00FE281B">
              <w:rPr>
                <w:rFonts w:cstheme="minorHAnsi"/>
              </w:rPr>
              <w:t xml:space="preserve">Rubric: </w:t>
            </w:r>
          </w:p>
        </w:tc>
        <w:tc>
          <w:tcPr>
            <w:tcW w:w="1572" w:type="dxa"/>
          </w:tcPr>
          <w:p w14:paraId="49BEDD26" w14:textId="77777777" w:rsidR="008C22E6" w:rsidRPr="00FE281B" w:rsidRDefault="008C22E6" w:rsidP="00265C86">
            <w:pPr>
              <w:rPr>
                <w:rFonts w:cstheme="minorHAnsi"/>
              </w:rPr>
            </w:pPr>
            <w:r w:rsidRPr="00FE281B">
              <w:rPr>
                <w:rFonts w:cstheme="minorHAnsi"/>
              </w:rPr>
              <w:t>Max Possible Score:</w:t>
            </w:r>
          </w:p>
        </w:tc>
        <w:tc>
          <w:tcPr>
            <w:tcW w:w="1665" w:type="dxa"/>
          </w:tcPr>
          <w:p w14:paraId="3A36D279" w14:textId="77777777" w:rsidR="008C22E6" w:rsidRPr="00FE281B" w:rsidRDefault="008C22E6" w:rsidP="00265C86">
            <w:pPr>
              <w:rPr>
                <w:rFonts w:cstheme="minorHAnsi"/>
              </w:rPr>
            </w:pPr>
            <w:r w:rsidRPr="00FE281B">
              <w:rPr>
                <w:rFonts w:cstheme="minorHAnsi"/>
              </w:rPr>
              <w:t>Min. Score Required:</w:t>
            </w:r>
          </w:p>
        </w:tc>
      </w:tr>
      <w:tr w:rsidR="008C22E6" w:rsidRPr="00FE281B" w14:paraId="025B8611" w14:textId="77777777" w:rsidTr="00265C86">
        <w:trPr>
          <w:trHeight w:val="362"/>
        </w:trPr>
        <w:tc>
          <w:tcPr>
            <w:tcW w:w="5934" w:type="dxa"/>
          </w:tcPr>
          <w:p w14:paraId="68005498" w14:textId="77777777" w:rsidR="008C22E6" w:rsidRPr="005551E7" w:rsidRDefault="008C22E6" w:rsidP="00265C86">
            <w:pPr>
              <w:rPr>
                <w:rFonts w:cstheme="minorHAnsi"/>
              </w:rPr>
            </w:pPr>
            <w:r w:rsidRPr="005551E7">
              <w:rPr>
                <w:rFonts w:cstheme="minorHAnsi"/>
              </w:rPr>
              <w:t>5 = High probability of effectiveness</w:t>
            </w:r>
          </w:p>
          <w:p w14:paraId="6FBA34F1" w14:textId="77777777" w:rsidR="008C22E6" w:rsidRPr="005551E7" w:rsidRDefault="008C22E6" w:rsidP="00265C86">
            <w:pPr>
              <w:rPr>
                <w:rFonts w:cstheme="minorHAnsi"/>
              </w:rPr>
            </w:pPr>
            <w:r w:rsidRPr="005551E7">
              <w:rPr>
                <w:rFonts w:cstheme="minorHAnsi"/>
              </w:rPr>
              <w:t>4</w:t>
            </w:r>
          </w:p>
          <w:p w14:paraId="558DE6B4" w14:textId="77777777" w:rsidR="008C22E6" w:rsidRPr="005551E7" w:rsidRDefault="008C22E6" w:rsidP="00265C86">
            <w:pPr>
              <w:rPr>
                <w:rFonts w:cstheme="minorHAnsi"/>
              </w:rPr>
            </w:pPr>
            <w:r w:rsidRPr="005551E7">
              <w:rPr>
                <w:rFonts w:cstheme="minorHAnsi"/>
              </w:rPr>
              <w:t>3 = Moderate probability of effectiveness</w:t>
            </w:r>
          </w:p>
          <w:p w14:paraId="3FD8699F" w14:textId="77777777" w:rsidR="008C22E6" w:rsidRPr="005551E7" w:rsidRDefault="008C22E6" w:rsidP="00265C86">
            <w:pPr>
              <w:rPr>
                <w:rFonts w:cstheme="minorHAnsi"/>
              </w:rPr>
            </w:pPr>
            <w:r w:rsidRPr="005551E7">
              <w:rPr>
                <w:rFonts w:cstheme="minorHAnsi"/>
              </w:rPr>
              <w:t>2</w:t>
            </w:r>
          </w:p>
          <w:p w14:paraId="6C58D79E" w14:textId="77777777" w:rsidR="008C22E6" w:rsidRPr="00FE281B" w:rsidRDefault="008C22E6" w:rsidP="00265C86">
            <w:pPr>
              <w:rPr>
                <w:rFonts w:cstheme="minorHAnsi"/>
              </w:rPr>
            </w:pPr>
            <w:r w:rsidRPr="005551E7">
              <w:rPr>
                <w:rFonts w:cstheme="minorHAnsi"/>
              </w:rPr>
              <w:t>1 = Low probability of effectiveness</w:t>
            </w:r>
          </w:p>
        </w:tc>
        <w:tc>
          <w:tcPr>
            <w:tcW w:w="1572" w:type="dxa"/>
          </w:tcPr>
          <w:p w14:paraId="2754C6F4" w14:textId="77777777" w:rsidR="008C22E6" w:rsidRPr="00FE281B" w:rsidRDefault="008C22E6" w:rsidP="00265C86">
            <w:pPr>
              <w:rPr>
                <w:rFonts w:cstheme="minorHAnsi"/>
              </w:rPr>
            </w:pPr>
            <w:r w:rsidRPr="00FE281B">
              <w:rPr>
                <w:rFonts w:cstheme="minorHAnsi"/>
              </w:rPr>
              <w:t>5</w:t>
            </w:r>
          </w:p>
        </w:tc>
        <w:tc>
          <w:tcPr>
            <w:tcW w:w="1665" w:type="dxa"/>
          </w:tcPr>
          <w:p w14:paraId="7A615089" w14:textId="77777777" w:rsidR="008C22E6" w:rsidRPr="00FE281B" w:rsidRDefault="008C22E6" w:rsidP="00265C86">
            <w:pPr>
              <w:rPr>
                <w:rFonts w:cstheme="minorHAnsi"/>
              </w:rPr>
            </w:pPr>
            <w:r w:rsidRPr="00FE281B">
              <w:rPr>
                <w:rFonts w:cstheme="minorHAnsi"/>
              </w:rPr>
              <w:t>3</w:t>
            </w:r>
          </w:p>
        </w:tc>
      </w:tr>
    </w:tbl>
    <w:p w14:paraId="2C7488B3" w14:textId="77777777" w:rsidR="008C22E6" w:rsidRDefault="008C22E6" w:rsidP="008C22E6">
      <w:pPr>
        <w:spacing w:before="240"/>
        <w:rPr>
          <w:rFonts w:cstheme="minorHAnsi"/>
          <w:b/>
        </w:rPr>
      </w:pPr>
    </w:p>
    <w:p w14:paraId="4425F8E6" w14:textId="77777777" w:rsidR="008C22E6" w:rsidRDefault="008C22E6">
      <w:pPr>
        <w:rPr>
          <w:rFonts w:cstheme="minorHAnsi"/>
          <w:b/>
        </w:rPr>
      </w:pPr>
      <w:r>
        <w:rPr>
          <w:rFonts w:cstheme="minorHAnsi"/>
          <w:b/>
        </w:rPr>
        <w:br w:type="page"/>
      </w:r>
    </w:p>
    <w:p w14:paraId="0C32FC0B" w14:textId="0DAD15B2" w:rsidR="008C22E6" w:rsidRDefault="008C22E6" w:rsidP="008C22E6">
      <w:pPr>
        <w:spacing w:before="240"/>
        <w:rPr>
          <w:rFonts w:cstheme="minorHAnsi"/>
        </w:rPr>
      </w:pPr>
      <w:r w:rsidRPr="00FE281B">
        <w:rPr>
          <w:rFonts w:cstheme="minorHAnsi"/>
          <w:b/>
        </w:rPr>
        <w:lastRenderedPageBreak/>
        <w:t>Question 10</w:t>
      </w:r>
      <w:r w:rsidRPr="00FE281B">
        <w:rPr>
          <w:rFonts w:cstheme="minorHAnsi"/>
        </w:rPr>
        <w:t>. </w:t>
      </w:r>
      <w:r w:rsidRPr="005551E7">
        <w:rPr>
          <w:rFonts w:cstheme="minorHAnsi"/>
        </w:rPr>
        <w:t>Will your firm monitor or encourage in any way project development in environmental justice communities for Illinois Solar for All projects</w:t>
      </w:r>
      <w:r w:rsidRPr="00FE281B">
        <w:rPr>
          <w:rFonts w:cstheme="minorHAnsi"/>
        </w:rPr>
        <w:t>?</w:t>
      </w:r>
    </w:p>
    <w:p w14:paraId="44E85F15" w14:textId="77777777" w:rsidR="008C22E6" w:rsidRPr="000F03F3" w:rsidRDefault="008C22E6" w:rsidP="008C22E6">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8C22E6" w:rsidRPr="00FF69F4" w14:paraId="56C04566" w14:textId="77777777" w:rsidTr="00265C86">
        <w:trPr>
          <w:trHeight w:val="1943"/>
        </w:trPr>
        <w:tc>
          <w:tcPr>
            <w:tcW w:w="9360" w:type="dxa"/>
          </w:tcPr>
          <w:p w14:paraId="21947103" w14:textId="77777777" w:rsidR="008C22E6" w:rsidRPr="00FF69F4" w:rsidRDefault="008C22E6" w:rsidP="00265C86">
            <w:pPr>
              <w:rPr>
                <w:rFonts w:cstheme="minorHAnsi"/>
                <w:sz w:val="20"/>
                <w:szCs w:val="20"/>
              </w:rPr>
            </w:pPr>
          </w:p>
        </w:tc>
      </w:tr>
    </w:tbl>
    <w:p w14:paraId="0E299B1E" w14:textId="77777777" w:rsidR="008C22E6" w:rsidRPr="00FE281B" w:rsidRDefault="008C22E6" w:rsidP="008C22E6">
      <w:pPr>
        <w:spacing w:before="240"/>
        <w:ind w:left="360"/>
        <w:rPr>
          <w:rFonts w:cstheme="minorHAnsi"/>
        </w:rPr>
      </w:pPr>
      <w:r w:rsidRPr="00FE281B">
        <w:rPr>
          <w:rFonts w:cstheme="minorHAnsi"/>
        </w:rPr>
        <w:t xml:space="preserve">Explanation: </w:t>
      </w:r>
      <w:r w:rsidRPr="005551E7">
        <w:rPr>
          <w:rFonts w:cstheme="minorHAnsi"/>
        </w:rPr>
        <w:t>Illinois Solar for All has a programmatic goal of ensuring 25% of all incentives are used to benefit environmental justice communities. The Program Administrator will provide tools to assist in identifying qualified communities. Will your firm monitor the project siting or location of customers of Illinois Solar for All projects within these communities? Will your processes, Designee selection, or fee structure help to support this goal</w:t>
      </w:r>
      <w:r w:rsidRPr="00FE281B">
        <w:rPr>
          <w:rFonts w:cstheme="minorHAnsi"/>
        </w:rPr>
        <w:t>?</w:t>
      </w:r>
    </w:p>
    <w:tbl>
      <w:tblPr>
        <w:tblStyle w:val="TableGrid"/>
        <w:tblW w:w="9261" w:type="dxa"/>
        <w:tblInd w:w="355" w:type="dxa"/>
        <w:tblLook w:val="04A0" w:firstRow="1" w:lastRow="0" w:firstColumn="1" w:lastColumn="0" w:noHBand="0" w:noVBand="1"/>
      </w:tblPr>
      <w:tblGrid>
        <w:gridCol w:w="6024"/>
        <w:gridCol w:w="1572"/>
        <w:gridCol w:w="1665"/>
      </w:tblGrid>
      <w:tr w:rsidR="008C22E6" w:rsidRPr="00FE281B" w14:paraId="387C2D05" w14:textId="77777777" w:rsidTr="00265C86">
        <w:trPr>
          <w:trHeight w:val="248"/>
        </w:trPr>
        <w:tc>
          <w:tcPr>
            <w:tcW w:w="6024" w:type="dxa"/>
          </w:tcPr>
          <w:p w14:paraId="6D309707" w14:textId="77777777" w:rsidR="008C22E6" w:rsidRPr="00FE281B" w:rsidRDefault="008C22E6" w:rsidP="00265C86">
            <w:pPr>
              <w:rPr>
                <w:rFonts w:cstheme="minorHAnsi"/>
              </w:rPr>
            </w:pPr>
            <w:r w:rsidRPr="00FE281B">
              <w:rPr>
                <w:rFonts w:cstheme="minorHAnsi"/>
              </w:rPr>
              <w:t xml:space="preserve">Rubric: </w:t>
            </w:r>
          </w:p>
        </w:tc>
        <w:tc>
          <w:tcPr>
            <w:tcW w:w="1572" w:type="dxa"/>
          </w:tcPr>
          <w:p w14:paraId="7C1ECC2B" w14:textId="77777777" w:rsidR="008C22E6" w:rsidRPr="00FE281B" w:rsidRDefault="008C22E6" w:rsidP="00265C86">
            <w:pPr>
              <w:rPr>
                <w:rFonts w:cstheme="minorHAnsi"/>
              </w:rPr>
            </w:pPr>
            <w:r w:rsidRPr="00FE281B">
              <w:rPr>
                <w:rFonts w:cstheme="minorHAnsi"/>
              </w:rPr>
              <w:t>Max Possible Score:</w:t>
            </w:r>
          </w:p>
        </w:tc>
        <w:tc>
          <w:tcPr>
            <w:tcW w:w="1665" w:type="dxa"/>
          </w:tcPr>
          <w:p w14:paraId="448B8BBA" w14:textId="77777777" w:rsidR="008C22E6" w:rsidRPr="00FE281B" w:rsidRDefault="008C22E6" w:rsidP="00265C86">
            <w:pPr>
              <w:rPr>
                <w:rFonts w:cstheme="minorHAnsi"/>
              </w:rPr>
            </w:pPr>
            <w:r w:rsidRPr="00FE281B">
              <w:rPr>
                <w:rFonts w:cstheme="minorHAnsi"/>
              </w:rPr>
              <w:t>Min. Score Required:</w:t>
            </w:r>
          </w:p>
        </w:tc>
      </w:tr>
      <w:tr w:rsidR="008C22E6" w:rsidRPr="00FE281B" w14:paraId="0407A2E6" w14:textId="77777777" w:rsidTr="00265C86">
        <w:trPr>
          <w:trHeight w:val="362"/>
        </w:trPr>
        <w:tc>
          <w:tcPr>
            <w:tcW w:w="6024" w:type="dxa"/>
          </w:tcPr>
          <w:p w14:paraId="0ED7F97A" w14:textId="77777777" w:rsidR="008C22E6" w:rsidRPr="00FE281B" w:rsidRDefault="008C22E6" w:rsidP="00265C86">
            <w:pPr>
              <w:rPr>
                <w:rFonts w:cstheme="minorHAnsi"/>
              </w:rPr>
            </w:pPr>
            <w:r w:rsidRPr="00FE281B">
              <w:rPr>
                <w:rFonts w:cstheme="minorHAnsi"/>
              </w:rPr>
              <w:t xml:space="preserve">3 = Will </w:t>
            </w:r>
            <w:r>
              <w:rPr>
                <w:rFonts w:cstheme="minorHAnsi"/>
              </w:rPr>
              <w:t>m</w:t>
            </w:r>
            <w:r w:rsidRPr="00FE281B">
              <w:rPr>
                <w:rFonts w:cstheme="minorHAnsi"/>
              </w:rPr>
              <w:t xml:space="preserve">onitor and </w:t>
            </w:r>
            <w:r>
              <w:rPr>
                <w:rFonts w:cstheme="minorHAnsi"/>
              </w:rPr>
              <w:t>a</w:t>
            </w:r>
            <w:r w:rsidRPr="00FE281B">
              <w:rPr>
                <w:rFonts w:cstheme="minorHAnsi"/>
              </w:rPr>
              <w:t xml:space="preserve">ctively </w:t>
            </w:r>
            <w:r>
              <w:rPr>
                <w:rFonts w:cstheme="minorHAnsi"/>
              </w:rPr>
              <w:t>e</w:t>
            </w:r>
            <w:r w:rsidRPr="00FE281B">
              <w:rPr>
                <w:rFonts w:cstheme="minorHAnsi"/>
              </w:rPr>
              <w:t xml:space="preserve">ncourage </w:t>
            </w:r>
            <w:r>
              <w:rPr>
                <w:rFonts w:cstheme="minorHAnsi"/>
              </w:rPr>
              <w:t>d</w:t>
            </w:r>
            <w:r w:rsidRPr="00FE281B">
              <w:rPr>
                <w:rFonts w:cstheme="minorHAnsi"/>
              </w:rPr>
              <w:t xml:space="preserve">evelopment in </w:t>
            </w:r>
            <w:r>
              <w:rPr>
                <w:rFonts w:cstheme="minorHAnsi"/>
              </w:rPr>
              <w:t>t</w:t>
            </w:r>
            <w:r w:rsidRPr="00FE281B">
              <w:rPr>
                <w:rFonts w:cstheme="minorHAnsi"/>
              </w:rPr>
              <w:t xml:space="preserve">hese </w:t>
            </w:r>
            <w:r>
              <w:rPr>
                <w:rFonts w:cstheme="minorHAnsi"/>
              </w:rPr>
              <w:t>c</w:t>
            </w:r>
            <w:r w:rsidRPr="00FE281B">
              <w:rPr>
                <w:rFonts w:cstheme="minorHAnsi"/>
              </w:rPr>
              <w:t>ommunities</w:t>
            </w:r>
          </w:p>
          <w:p w14:paraId="0E8A7CF0" w14:textId="77777777" w:rsidR="008C22E6" w:rsidRPr="00FE281B" w:rsidRDefault="008C22E6" w:rsidP="00265C86">
            <w:pPr>
              <w:rPr>
                <w:rFonts w:cstheme="minorHAnsi"/>
              </w:rPr>
            </w:pPr>
            <w:r w:rsidRPr="00FE281B">
              <w:rPr>
                <w:rFonts w:cstheme="minorHAnsi"/>
              </w:rPr>
              <w:t xml:space="preserve">2 = Will </w:t>
            </w:r>
            <w:r>
              <w:rPr>
                <w:rFonts w:cstheme="minorHAnsi"/>
              </w:rPr>
              <w:t>m</w:t>
            </w:r>
            <w:r w:rsidRPr="00FE281B">
              <w:rPr>
                <w:rFonts w:cstheme="minorHAnsi"/>
              </w:rPr>
              <w:t xml:space="preserve">onitor </w:t>
            </w:r>
            <w:r>
              <w:rPr>
                <w:rFonts w:cstheme="minorHAnsi"/>
              </w:rPr>
              <w:t>d</w:t>
            </w:r>
            <w:r w:rsidRPr="00FE281B">
              <w:rPr>
                <w:rFonts w:cstheme="minorHAnsi"/>
              </w:rPr>
              <w:t xml:space="preserve">evelopment in </w:t>
            </w:r>
            <w:r>
              <w:rPr>
                <w:rFonts w:cstheme="minorHAnsi"/>
              </w:rPr>
              <w:t>t</w:t>
            </w:r>
            <w:r w:rsidRPr="00FE281B">
              <w:rPr>
                <w:rFonts w:cstheme="minorHAnsi"/>
              </w:rPr>
              <w:t xml:space="preserve">hese </w:t>
            </w:r>
            <w:r>
              <w:rPr>
                <w:rFonts w:cstheme="minorHAnsi"/>
              </w:rPr>
              <w:t>c</w:t>
            </w:r>
            <w:r w:rsidRPr="00FE281B">
              <w:rPr>
                <w:rFonts w:cstheme="minorHAnsi"/>
              </w:rPr>
              <w:t>ommunities</w:t>
            </w:r>
          </w:p>
          <w:p w14:paraId="71E7BED4" w14:textId="77777777" w:rsidR="008C22E6" w:rsidRPr="00FE281B" w:rsidRDefault="008C22E6" w:rsidP="00265C86">
            <w:pPr>
              <w:rPr>
                <w:rFonts w:cstheme="minorHAnsi"/>
              </w:rPr>
            </w:pPr>
            <w:r w:rsidRPr="00FE281B">
              <w:rPr>
                <w:rFonts w:cstheme="minorHAnsi"/>
              </w:rPr>
              <w:t xml:space="preserve">1 = No </w:t>
            </w:r>
            <w:r>
              <w:rPr>
                <w:rFonts w:cstheme="minorHAnsi"/>
              </w:rPr>
              <w:t>s</w:t>
            </w:r>
            <w:r w:rsidRPr="00FE281B">
              <w:rPr>
                <w:rFonts w:cstheme="minorHAnsi"/>
              </w:rPr>
              <w:t xml:space="preserve">pecific </w:t>
            </w:r>
            <w:r>
              <w:rPr>
                <w:rFonts w:cstheme="minorHAnsi"/>
              </w:rPr>
              <w:t>p</w:t>
            </w:r>
            <w:r w:rsidRPr="00FE281B">
              <w:rPr>
                <w:rFonts w:cstheme="minorHAnsi"/>
              </w:rPr>
              <w:t>lans</w:t>
            </w:r>
          </w:p>
        </w:tc>
        <w:tc>
          <w:tcPr>
            <w:tcW w:w="1572" w:type="dxa"/>
          </w:tcPr>
          <w:p w14:paraId="6290BB55" w14:textId="77777777" w:rsidR="008C22E6" w:rsidRPr="00FE281B" w:rsidRDefault="008C22E6" w:rsidP="00265C86">
            <w:pPr>
              <w:rPr>
                <w:rFonts w:cstheme="minorHAnsi"/>
              </w:rPr>
            </w:pPr>
            <w:r w:rsidRPr="00FE281B">
              <w:rPr>
                <w:rFonts w:cstheme="minorHAnsi"/>
              </w:rPr>
              <w:t>3</w:t>
            </w:r>
          </w:p>
        </w:tc>
        <w:tc>
          <w:tcPr>
            <w:tcW w:w="1665" w:type="dxa"/>
          </w:tcPr>
          <w:p w14:paraId="656F9081" w14:textId="77777777" w:rsidR="008C22E6" w:rsidRPr="00FE281B" w:rsidRDefault="008C22E6" w:rsidP="00265C86">
            <w:pPr>
              <w:rPr>
                <w:rFonts w:cstheme="minorHAnsi"/>
              </w:rPr>
            </w:pPr>
            <w:r w:rsidRPr="00FE281B">
              <w:rPr>
                <w:rFonts w:cstheme="minorHAnsi"/>
              </w:rPr>
              <w:t>None</w:t>
            </w:r>
          </w:p>
        </w:tc>
      </w:tr>
    </w:tbl>
    <w:p w14:paraId="0A068BC9" w14:textId="77777777" w:rsidR="008C22E6" w:rsidRDefault="008C22E6" w:rsidP="00242C72">
      <w:pPr>
        <w:spacing w:after="0"/>
        <w:rPr>
          <w:rFonts w:cstheme="minorHAnsi"/>
          <w:b/>
          <w:sz w:val="20"/>
          <w:szCs w:val="20"/>
        </w:rPr>
      </w:pPr>
    </w:p>
    <w:bookmarkEnd w:id="13"/>
    <w:p w14:paraId="5660A317" w14:textId="677E6E07" w:rsidR="00217691" w:rsidRDefault="00217691" w:rsidP="005F65E4"/>
    <w:p w14:paraId="784FEBAB" w14:textId="4C265AD2" w:rsidR="001B4851" w:rsidRDefault="001B4851" w:rsidP="001B4851">
      <w:pPr>
        <w:pStyle w:val="Heading2"/>
        <w:rPr>
          <w:rFonts w:asciiTheme="minorHAnsi" w:hAnsiTheme="minorHAnsi" w:cstheme="minorHAnsi"/>
          <w:sz w:val="28"/>
          <w:szCs w:val="28"/>
        </w:rPr>
      </w:pPr>
      <w:r w:rsidRPr="001B4851">
        <w:rPr>
          <w:rFonts w:asciiTheme="minorHAnsi" w:hAnsiTheme="minorHAnsi" w:cstheme="minorHAnsi"/>
          <w:sz w:val="28"/>
          <w:szCs w:val="28"/>
        </w:rPr>
        <w:t>Completing Your Registration</w:t>
      </w:r>
    </w:p>
    <w:p w14:paraId="76771822" w14:textId="72CF4374" w:rsidR="001B4851" w:rsidRDefault="00B57B28" w:rsidP="001B4851">
      <w:pPr>
        <w:rPr>
          <w:rStyle w:val="Heading1Char"/>
          <w:b w:val="0"/>
          <w:bCs w:val="0"/>
          <w:color w:val="auto"/>
          <w:sz w:val="22"/>
          <w:szCs w:val="22"/>
        </w:rPr>
      </w:pPr>
      <w:r>
        <w:t xml:space="preserve">The Approved Vendor must upload this completed form as part </w:t>
      </w:r>
      <w:r w:rsidR="001B4851">
        <w:t xml:space="preserve">of the registration process initiated at </w:t>
      </w:r>
      <w:hyperlink r:id="rId11" w:history="1">
        <w:r w:rsidR="001B4851" w:rsidRPr="002B7FA4">
          <w:rPr>
            <w:rStyle w:val="Hyperlink"/>
            <w:rFonts w:ascii="Calibri Light" w:eastAsiaTheme="majorEastAsia" w:hAnsi="Calibri Light" w:cstheme="majorBidi"/>
          </w:rPr>
          <w:t>Illinoissfa.com</w:t>
        </w:r>
      </w:hyperlink>
      <w:r w:rsidR="001B4851">
        <w:rPr>
          <w:rStyle w:val="Heading1Char"/>
          <w:b w:val="0"/>
          <w:bCs w:val="0"/>
          <w:color w:val="auto"/>
          <w:sz w:val="22"/>
          <w:szCs w:val="22"/>
        </w:rPr>
        <w:t xml:space="preserve">. The online registration process is initiated at the registration page. Initial business and contact details must be entered online, as well as other key information before uploading this document. Once uploaded, the applicant will continue to the </w:t>
      </w:r>
      <w:r w:rsidR="008C22E6">
        <w:rPr>
          <w:rStyle w:val="Heading1Char"/>
          <w:b w:val="0"/>
          <w:bCs w:val="0"/>
          <w:color w:val="auto"/>
          <w:sz w:val="22"/>
          <w:szCs w:val="22"/>
        </w:rPr>
        <w:t>Aggregator</w:t>
      </w:r>
      <w:r w:rsidR="00326007">
        <w:rPr>
          <w:rStyle w:val="Heading1Char"/>
          <w:b w:val="0"/>
          <w:bCs w:val="0"/>
          <w:color w:val="auto"/>
          <w:sz w:val="22"/>
          <w:szCs w:val="22"/>
        </w:rPr>
        <w:t xml:space="preserve"> </w:t>
      </w:r>
      <w:r w:rsidR="001B4851">
        <w:rPr>
          <w:rStyle w:val="Heading1Char"/>
          <w:b w:val="0"/>
          <w:bCs w:val="0"/>
          <w:color w:val="auto"/>
          <w:sz w:val="22"/>
          <w:szCs w:val="22"/>
        </w:rPr>
        <w:t>attestations and must provide an e-signature to complete the registration submission.</w:t>
      </w:r>
    </w:p>
    <w:p w14:paraId="18013742" w14:textId="36ED478D" w:rsidR="001B4851" w:rsidRDefault="001B4851" w:rsidP="001B4851">
      <w:pPr>
        <w:rPr>
          <w:rStyle w:val="Heading1Char"/>
          <w:b w:val="0"/>
          <w:bCs w:val="0"/>
          <w:color w:val="auto"/>
          <w:sz w:val="22"/>
          <w:szCs w:val="22"/>
        </w:rPr>
      </w:pPr>
      <w:r>
        <w:rPr>
          <w:rStyle w:val="Heading1Char"/>
          <w:b w:val="0"/>
          <w:bCs w:val="0"/>
          <w:color w:val="auto"/>
          <w:sz w:val="22"/>
          <w:szCs w:val="22"/>
        </w:rPr>
        <w:t xml:space="preserve">For questions on the use of this form or on the Illinois Solar for All Approved Vendor registration process, please contact: </w:t>
      </w:r>
      <w:hyperlink r:id="rId12" w:history="1">
        <w:r w:rsidRPr="00146655">
          <w:rPr>
            <w:rStyle w:val="Hyperlink"/>
            <w:rFonts w:ascii="Calibri Light" w:eastAsiaTheme="majorEastAsia" w:hAnsi="Calibri Light" w:cstheme="majorBidi"/>
          </w:rPr>
          <w:t>vendors@Illinoissfa.com</w:t>
        </w:r>
      </w:hyperlink>
      <w:r>
        <w:rPr>
          <w:rStyle w:val="Heading1Char"/>
          <w:b w:val="0"/>
          <w:bCs w:val="0"/>
          <w:color w:val="auto"/>
          <w:sz w:val="22"/>
          <w:szCs w:val="22"/>
        </w:rPr>
        <w:t>.</w:t>
      </w:r>
    </w:p>
    <w:p w14:paraId="5A602165" w14:textId="77777777" w:rsidR="001B4851" w:rsidRPr="001B4851" w:rsidRDefault="001B4851" w:rsidP="001B4851"/>
    <w:sectPr w:rsidR="001B4851" w:rsidRPr="001B4851" w:rsidSect="00242C72">
      <w:headerReference w:type="default" r:id="rId13"/>
      <w:footerReference w:type="default" r:id="rId14"/>
      <w:headerReference w:type="first" r:id="rId15"/>
      <w:footerReference w:type="first" r:id="rId16"/>
      <w:pgSz w:w="12240" w:h="15840"/>
      <w:pgMar w:top="1080" w:right="1080" w:bottom="1080" w:left="1080" w:header="63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A2D87" w14:textId="77777777" w:rsidR="000A59C6" w:rsidRDefault="000A59C6" w:rsidP="000073F7">
      <w:pPr>
        <w:spacing w:after="0" w:line="240" w:lineRule="auto"/>
      </w:pPr>
      <w:r>
        <w:separator/>
      </w:r>
    </w:p>
  </w:endnote>
  <w:endnote w:type="continuationSeparator" w:id="0">
    <w:p w14:paraId="2D099DAB" w14:textId="77777777" w:rsidR="000A59C6" w:rsidRDefault="000A59C6" w:rsidP="000073F7">
      <w:pPr>
        <w:spacing w:after="0" w:line="240" w:lineRule="auto"/>
      </w:pPr>
      <w:r>
        <w:continuationSeparator/>
      </w:r>
    </w:p>
  </w:endnote>
  <w:endnote w:type="continuationNotice" w:id="1">
    <w:p w14:paraId="4626CE15" w14:textId="77777777" w:rsidR="000A59C6" w:rsidRDefault="000A5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3766009"/>
      <w:docPartObj>
        <w:docPartGallery w:val="Page Numbers (Bottom of Page)"/>
        <w:docPartUnique/>
      </w:docPartObj>
    </w:sdtPr>
    <w:sdtEndPr>
      <w:rPr>
        <w:noProof/>
      </w:rPr>
    </w:sdtEndPr>
    <w:sdtContent>
      <w:p w14:paraId="6FD7E5F0" w14:textId="54627E52" w:rsidR="00D4428C" w:rsidRPr="00770C90" w:rsidRDefault="00D4428C" w:rsidP="00770C90">
        <w:pPr>
          <w:pStyle w:val="Footer"/>
          <w:tabs>
            <w:tab w:val="clear" w:pos="4680"/>
            <w:tab w:val="clear" w:pos="9360"/>
            <w:tab w:val="center" w:pos="9990"/>
          </w:tabs>
          <w:jc w:val="both"/>
          <w:rPr>
            <w:sz w:val="18"/>
            <w:szCs w:val="18"/>
          </w:rPr>
        </w:pPr>
        <w:r>
          <w:rPr>
            <w:noProof/>
            <w:sz w:val="18"/>
            <w:szCs w:val="18"/>
          </w:rPr>
          <w:t>©</w:t>
        </w:r>
        <w:r w:rsidR="00B57B28">
          <w:rPr>
            <w:noProof/>
            <w:sz w:val="18"/>
            <w:szCs w:val="18"/>
          </w:rPr>
          <w:t xml:space="preserve"> Illinois Power Agency</w:t>
        </w:r>
        <w:r>
          <w:rPr>
            <w:noProof/>
            <w:sz w:val="18"/>
            <w:szCs w:val="18"/>
          </w:rPr>
          <w:t xml:space="preserve"> </w:t>
        </w:r>
        <w:r>
          <w:rPr>
            <w:noProof/>
            <w:sz w:val="18"/>
            <w:szCs w:val="18"/>
          </w:rPr>
          <w:tab/>
        </w:r>
        <w:r w:rsidRPr="00770C90">
          <w:rPr>
            <w:sz w:val="18"/>
            <w:szCs w:val="18"/>
          </w:rPr>
          <w:fldChar w:fldCharType="begin"/>
        </w:r>
        <w:r w:rsidRPr="00770C90">
          <w:rPr>
            <w:sz w:val="18"/>
            <w:szCs w:val="18"/>
          </w:rPr>
          <w:instrText xml:space="preserve"> PAGE   \* MERGEFORMAT </w:instrText>
        </w:r>
        <w:r w:rsidRPr="00770C90">
          <w:rPr>
            <w:sz w:val="18"/>
            <w:szCs w:val="18"/>
          </w:rPr>
          <w:fldChar w:fldCharType="separate"/>
        </w:r>
        <w:r>
          <w:rPr>
            <w:noProof/>
            <w:sz w:val="18"/>
            <w:szCs w:val="18"/>
          </w:rPr>
          <w:t>3</w:t>
        </w:r>
        <w:r w:rsidRPr="00770C90">
          <w:rPr>
            <w:noProof/>
            <w:sz w:val="18"/>
            <w:szCs w:val="18"/>
          </w:rPr>
          <w:fldChar w:fldCharType="end"/>
        </w:r>
      </w:p>
    </w:sdtContent>
  </w:sdt>
  <w:p w14:paraId="489D1210" w14:textId="77777777" w:rsidR="00D4428C" w:rsidRPr="00036651" w:rsidRDefault="00D4428C" w:rsidP="00770C90">
    <w:pPr>
      <w:pStyle w:val="Footer"/>
      <w:rPr>
        <w:color w:val="81888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B0EF" w14:textId="04633C72" w:rsidR="002B7FA4" w:rsidRPr="002B7FA4" w:rsidRDefault="002B7FA4" w:rsidP="002B7FA4">
    <w:pPr>
      <w:pStyle w:val="Footer"/>
      <w:jc w:val="right"/>
      <w:rPr>
        <w:sz w:val="20"/>
        <w:szCs w:val="20"/>
      </w:rPr>
    </w:pPr>
    <w:r w:rsidRPr="002B7FA4">
      <w:rPr>
        <w:sz w:val="20"/>
        <w:szCs w:val="20"/>
      </w:rPr>
      <w:t>February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3CB9" w14:textId="77777777" w:rsidR="000A59C6" w:rsidRDefault="000A59C6" w:rsidP="000073F7">
      <w:pPr>
        <w:spacing w:after="0" w:line="240" w:lineRule="auto"/>
      </w:pPr>
      <w:r>
        <w:separator/>
      </w:r>
    </w:p>
  </w:footnote>
  <w:footnote w:type="continuationSeparator" w:id="0">
    <w:p w14:paraId="0CE60B40" w14:textId="77777777" w:rsidR="000A59C6" w:rsidRDefault="000A59C6" w:rsidP="000073F7">
      <w:pPr>
        <w:spacing w:after="0" w:line="240" w:lineRule="auto"/>
      </w:pPr>
      <w:r>
        <w:continuationSeparator/>
      </w:r>
    </w:p>
  </w:footnote>
  <w:footnote w:type="continuationNotice" w:id="1">
    <w:p w14:paraId="6FB896AF" w14:textId="77777777" w:rsidR="000A59C6" w:rsidRDefault="000A5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FFE" w14:textId="7CF7F8CE" w:rsidR="00D4428C" w:rsidRPr="002B7FA4" w:rsidRDefault="002B7FA4" w:rsidP="002B7FA4">
    <w:pPr>
      <w:pStyle w:val="Header"/>
      <w:rPr>
        <w:sz w:val="20"/>
        <w:szCs w:val="20"/>
      </w:rPr>
    </w:pPr>
    <w:r w:rsidRPr="002B7FA4">
      <w:rPr>
        <w:color w:val="81888F"/>
        <w:sz w:val="20"/>
        <w:szCs w:val="20"/>
      </w:rPr>
      <w:t xml:space="preserve">Illinois Solar for All Approved Vendor Registration Template:  Approved Vendor Type: </w:t>
    </w:r>
    <w:r w:rsidR="00B57B28">
      <w:rPr>
        <w:color w:val="81888F"/>
        <w:sz w:val="20"/>
        <w:szCs w:val="20"/>
      </w:rPr>
      <w:t>Aggregator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8BC0" w14:textId="799132E7" w:rsidR="002B7FA4" w:rsidRPr="002B7FA4" w:rsidRDefault="002B7FA4" w:rsidP="002B7FA4">
    <w:pPr>
      <w:pStyle w:val="Header"/>
    </w:pPr>
    <w:bookmarkStart w:id="15" w:name="_Toc985531"/>
    <w:bookmarkStart w:id="16" w:name="_Toc985613"/>
    <w:bookmarkStart w:id="17" w:name="_Toc985928"/>
    <w:bookmarkStart w:id="18" w:name="_Toc985994"/>
    <w:bookmarkStart w:id="19" w:name="_Toc1149737"/>
    <w:r>
      <w:rPr>
        <w:noProof/>
      </w:rPr>
      <w:drawing>
        <wp:inline distT="0" distB="0" distL="0" distR="0" wp14:anchorId="525AC054" wp14:editId="0EFDA706">
          <wp:extent cx="1158240" cy="306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309595"/>
                  </a:xfrm>
                  <a:prstGeom prst="rect">
                    <a:avLst/>
                  </a:prstGeom>
                  <a:noFill/>
                  <a:ln>
                    <a:noFill/>
                  </a:ln>
                </pic:spPr>
              </pic:pic>
            </a:graphicData>
          </a:graphic>
        </wp:inline>
      </w:drawing>
    </w:r>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CCC"/>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F29B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F1C57"/>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169C3"/>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77C30"/>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1466A"/>
    <w:multiLevelType w:val="hybridMultilevel"/>
    <w:tmpl w:val="33D4D4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769C"/>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84B9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2704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9276D"/>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125D1"/>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42C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D5BF1"/>
    <w:multiLevelType w:val="hybridMultilevel"/>
    <w:tmpl w:val="D0F873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30B9A"/>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F1FE4"/>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607E4"/>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50B29"/>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B456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7787E"/>
    <w:multiLevelType w:val="hybridMultilevel"/>
    <w:tmpl w:val="855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33012"/>
    <w:multiLevelType w:val="hybridMultilevel"/>
    <w:tmpl w:val="BA0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C380D"/>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43E16"/>
    <w:multiLevelType w:val="hybridMultilevel"/>
    <w:tmpl w:val="41549A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F40C9"/>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37DE2"/>
    <w:multiLevelType w:val="hybridMultilevel"/>
    <w:tmpl w:val="14A4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04BE6"/>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FF2769"/>
    <w:multiLevelType w:val="hybridMultilevel"/>
    <w:tmpl w:val="4E407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A00AF"/>
    <w:multiLevelType w:val="hybridMultilevel"/>
    <w:tmpl w:val="D7F4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18"/>
  </w:num>
  <w:num w:numId="5">
    <w:abstractNumId w:val="19"/>
  </w:num>
  <w:num w:numId="6">
    <w:abstractNumId w:val="10"/>
  </w:num>
  <w:num w:numId="7">
    <w:abstractNumId w:val="21"/>
  </w:num>
  <w:num w:numId="8">
    <w:abstractNumId w:val="2"/>
  </w:num>
  <w:num w:numId="9">
    <w:abstractNumId w:val="12"/>
  </w:num>
  <w:num w:numId="10">
    <w:abstractNumId w:val="5"/>
  </w:num>
  <w:num w:numId="11">
    <w:abstractNumId w:val="24"/>
  </w:num>
  <w:num w:numId="12">
    <w:abstractNumId w:val="22"/>
  </w:num>
  <w:num w:numId="13">
    <w:abstractNumId w:val="3"/>
  </w:num>
  <w:num w:numId="14">
    <w:abstractNumId w:val="1"/>
  </w:num>
  <w:num w:numId="15">
    <w:abstractNumId w:val="8"/>
  </w:num>
  <w:num w:numId="16">
    <w:abstractNumId w:val="11"/>
  </w:num>
  <w:num w:numId="17">
    <w:abstractNumId w:val="13"/>
  </w:num>
  <w:num w:numId="18">
    <w:abstractNumId w:val="7"/>
  </w:num>
  <w:num w:numId="19">
    <w:abstractNumId w:val="4"/>
  </w:num>
  <w:num w:numId="20">
    <w:abstractNumId w:val="23"/>
  </w:num>
  <w:num w:numId="21">
    <w:abstractNumId w:val="25"/>
  </w:num>
  <w:num w:numId="22">
    <w:abstractNumId w:val="17"/>
  </w:num>
  <w:num w:numId="23">
    <w:abstractNumId w:val="0"/>
  </w:num>
  <w:num w:numId="24">
    <w:abstractNumId w:val="20"/>
  </w:num>
  <w:num w:numId="25">
    <w:abstractNumId w:val="9"/>
  </w:num>
  <w:num w:numId="26">
    <w:abstractNumId w:val="16"/>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0B"/>
    <w:rsid w:val="000013A9"/>
    <w:rsid w:val="000015EE"/>
    <w:rsid w:val="0000203C"/>
    <w:rsid w:val="0000436A"/>
    <w:rsid w:val="00004AA0"/>
    <w:rsid w:val="00005756"/>
    <w:rsid w:val="00006A03"/>
    <w:rsid w:val="000073F7"/>
    <w:rsid w:val="000076C1"/>
    <w:rsid w:val="00007C9E"/>
    <w:rsid w:val="00010CD6"/>
    <w:rsid w:val="00010F43"/>
    <w:rsid w:val="0001453E"/>
    <w:rsid w:val="00015F86"/>
    <w:rsid w:val="00016BFB"/>
    <w:rsid w:val="00016FB6"/>
    <w:rsid w:val="0002430B"/>
    <w:rsid w:val="0002444B"/>
    <w:rsid w:val="0003042F"/>
    <w:rsid w:val="00030D34"/>
    <w:rsid w:val="00031721"/>
    <w:rsid w:val="00031F15"/>
    <w:rsid w:val="00032E8F"/>
    <w:rsid w:val="00033037"/>
    <w:rsid w:val="000345AB"/>
    <w:rsid w:val="00035C55"/>
    <w:rsid w:val="00036651"/>
    <w:rsid w:val="000402E7"/>
    <w:rsid w:val="00041B6E"/>
    <w:rsid w:val="000441D3"/>
    <w:rsid w:val="00044381"/>
    <w:rsid w:val="0004761C"/>
    <w:rsid w:val="00050F30"/>
    <w:rsid w:val="000514E4"/>
    <w:rsid w:val="00054929"/>
    <w:rsid w:val="00055724"/>
    <w:rsid w:val="00061E05"/>
    <w:rsid w:val="00062105"/>
    <w:rsid w:val="00062400"/>
    <w:rsid w:val="00063830"/>
    <w:rsid w:val="00067FCC"/>
    <w:rsid w:val="000706EA"/>
    <w:rsid w:val="000714A3"/>
    <w:rsid w:val="00071A2C"/>
    <w:rsid w:val="00071DB6"/>
    <w:rsid w:val="000759B4"/>
    <w:rsid w:val="00077A4A"/>
    <w:rsid w:val="0008198A"/>
    <w:rsid w:val="00081E15"/>
    <w:rsid w:val="000823FB"/>
    <w:rsid w:val="0008353C"/>
    <w:rsid w:val="00084FD3"/>
    <w:rsid w:val="00085C64"/>
    <w:rsid w:val="00086672"/>
    <w:rsid w:val="00090166"/>
    <w:rsid w:val="0009190E"/>
    <w:rsid w:val="00091BAD"/>
    <w:rsid w:val="000936F7"/>
    <w:rsid w:val="00095786"/>
    <w:rsid w:val="00096D56"/>
    <w:rsid w:val="000971F8"/>
    <w:rsid w:val="000A04A1"/>
    <w:rsid w:val="000A0906"/>
    <w:rsid w:val="000A539F"/>
    <w:rsid w:val="000A59C6"/>
    <w:rsid w:val="000A671E"/>
    <w:rsid w:val="000B0356"/>
    <w:rsid w:val="000B0E02"/>
    <w:rsid w:val="000B5D09"/>
    <w:rsid w:val="000C027D"/>
    <w:rsid w:val="000C0D85"/>
    <w:rsid w:val="000C4CD0"/>
    <w:rsid w:val="000C5C51"/>
    <w:rsid w:val="000C5E40"/>
    <w:rsid w:val="000C68C4"/>
    <w:rsid w:val="000C6973"/>
    <w:rsid w:val="000C7F2C"/>
    <w:rsid w:val="000D1B80"/>
    <w:rsid w:val="000D3730"/>
    <w:rsid w:val="000D3826"/>
    <w:rsid w:val="000D3E56"/>
    <w:rsid w:val="000D40BF"/>
    <w:rsid w:val="000D4812"/>
    <w:rsid w:val="000D50C3"/>
    <w:rsid w:val="000D7799"/>
    <w:rsid w:val="000D7944"/>
    <w:rsid w:val="000E0C27"/>
    <w:rsid w:val="000E1EDB"/>
    <w:rsid w:val="000E442B"/>
    <w:rsid w:val="000E5E45"/>
    <w:rsid w:val="000E7655"/>
    <w:rsid w:val="000E78B4"/>
    <w:rsid w:val="000F020F"/>
    <w:rsid w:val="000F06FD"/>
    <w:rsid w:val="000F17E2"/>
    <w:rsid w:val="000F1A6A"/>
    <w:rsid w:val="000F43DA"/>
    <w:rsid w:val="000F67A7"/>
    <w:rsid w:val="001000C8"/>
    <w:rsid w:val="0010077F"/>
    <w:rsid w:val="00100872"/>
    <w:rsid w:val="00105046"/>
    <w:rsid w:val="00107943"/>
    <w:rsid w:val="0011517E"/>
    <w:rsid w:val="00116203"/>
    <w:rsid w:val="00116C85"/>
    <w:rsid w:val="00121983"/>
    <w:rsid w:val="00125596"/>
    <w:rsid w:val="00125634"/>
    <w:rsid w:val="00132DCE"/>
    <w:rsid w:val="00133D6E"/>
    <w:rsid w:val="00133EEA"/>
    <w:rsid w:val="00135658"/>
    <w:rsid w:val="0013601F"/>
    <w:rsid w:val="00136F9B"/>
    <w:rsid w:val="001378CF"/>
    <w:rsid w:val="00141C3C"/>
    <w:rsid w:val="00141E01"/>
    <w:rsid w:val="00152F19"/>
    <w:rsid w:val="00153A00"/>
    <w:rsid w:val="001557F6"/>
    <w:rsid w:val="00161251"/>
    <w:rsid w:val="00162A2F"/>
    <w:rsid w:val="00163DDB"/>
    <w:rsid w:val="001659D9"/>
    <w:rsid w:val="00167906"/>
    <w:rsid w:val="00167B7D"/>
    <w:rsid w:val="001722E8"/>
    <w:rsid w:val="001742E3"/>
    <w:rsid w:val="001754CC"/>
    <w:rsid w:val="0017618C"/>
    <w:rsid w:val="00177670"/>
    <w:rsid w:val="00181CE0"/>
    <w:rsid w:val="00181E37"/>
    <w:rsid w:val="00183166"/>
    <w:rsid w:val="00184531"/>
    <w:rsid w:val="0018689A"/>
    <w:rsid w:val="00187D07"/>
    <w:rsid w:val="0019016E"/>
    <w:rsid w:val="00190E4B"/>
    <w:rsid w:val="00191738"/>
    <w:rsid w:val="00192178"/>
    <w:rsid w:val="001938E1"/>
    <w:rsid w:val="00193DD1"/>
    <w:rsid w:val="00194B05"/>
    <w:rsid w:val="00194CB4"/>
    <w:rsid w:val="001A039D"/>
    <w:rsid w:val="001A2A8D"/>
    <w:rsid w:val="001A4423"/>
    <w:rsid w:val="001A52E0"/>
    <w:rsid w:val="001A686C"/>
    <w:rsid w:val="001B2142"/>
    <w:rsid w:val="001B4851"/>
    <w:rsid w:val="001B639D"/>
    <w:rsid w:val="001C0934"/>
    <w:rsid w:val="001C4A07"/>
    <w:rsid w:val="001C7756"/>
    <w:rsid w:val="001C7C9A"/>
    <w:rsid w:val="001D3BC6"/>
    <w:rsid w:val="001D3D9B"/>
    <w:rsid w:val="001D47D2"/>
    <w:rsid w:val="001D73F7"/>
    <w:rsid w:val="001E2384"/>
    <w:rsid w:val="001E3977"/>
    <w:rsid w:val="001E4EC7"/>
    <w:rsid w:val="001E6258"/>
    <w:rsid w:val="001F3DBC"/>
    <w:rsid w:val="001F44A9"/>
    <w:rsid w:val="001F58FF"/>
    <w:rsid w:val="001F6F2E"/>
    <w:rsid w:val="001F7A7E"/>
    <w:rsid w:val="002030C7"/>
    <w:rsid w:val="002033E3"/>
    <w:rsid w:val="002043CC"/>
    <w:rsid w:val="00205A0C"/>
    <w:rsid w:val="00206A0E"/>
    <w:rsid w:val="00212D20"/>
    <w:rsid w:val="002141A0"/>
    <w:rsid w:val="00215DB2"/>
    <w:rsid w:val="0021762F"/>
    <w:rsid w:val="00217691"/>
    <w:rsid w:val="00221A94"/>
    <w:rsid w:val="00226F1E"/>
    <w:rsid w:val="00227495"/>
    <w:rsid w:val="00230DE1"/>
    <w:rsid w:val="002310B3"/>
    <w:rsid w:val="0023212B"/>
    <w:rsid w:val="00233247"/>
    <w:rsid w:val="002339B7"/>
    <w:rsid w:val="00234D77"/>
    <w:rsid w:val="002365BC"/>
    <w:rsid w:val="00242C72"/>
    <w:rsid w:val="00251B1A"/>
    <w:rsid w:val="002527D0"/>
    <w:rsid w:val="002531CA"/>
    <w:rsid w:val="002535B5"/>
    <w:rsid w:val="00254162"/>
    <w:rsid w:val="00254FD1"/>
    <w:rsid w:val="0025790D"/>
    <w:rsid w:val="00257CE5"/>
    <w:rsid w:val="0026224D"/>
    <w:rsid w:val="002668F9"/>
    <w:rsid w:val="00270295"/>
    <w:rsid w:val="002722F7"/>
    <w:rsid w:val="00273664"/>
    <w:rsid w:val="00273B24"/>
    <w:rsid w:val="002816E3"/>
    <w:rsid w:val="00281D1F"/>
    <w:rsid w:val="002859AB"/>
    <w:rsid w:val="00286649"/>
    <w:rsid w:val="002875E4"/>
    <w:rsid w:val="00290E9C"/>
    <w:rsid w:val="002910BE"/>
    <w:rsid w:val="0029174B"/>
    <w:rsid w:val="00292480"/>
    <w:rsid w:val="00294415"/>
    <w:rsid w:val="00294B0B"/>
    <w:rsid w:val="00294B99"/>
    <w:rsid w:val="00296B27"/>
    <w:rsid w:val="00297107"/>
    <w:rsid w:val="00297A30"/>
    <w:rsid w:val="002A6016"/>
    <w:rsid w:val="002B0F43"/>
    <w:rsid w:val="002B3EB9"/>
    <w:rsid w:val="002B4262"/>
    <w:rsid w:val="002B5469"/>
    <w:rsid w:val="002B7FA4"/>
    <w:rsid w:val="002C1C84"/>
    <w:rsid w:val="002C26BD"/>
    <w:rsid w:val="002C468B"/>
    <w:rsid w:val="002D110A"/>
    <w:rsid w:val="002E0FC5"/>
    <w:rsid w:val="002E167F"/>
    <w:rsid w:val="002E41C5"/>
    <w:rsid w:val="002E583A"/>
    <w:rsid w:val="002E6825"/>
    <w:rsid w:val="002E71DE"/>
    <w:rsid w:val="002F0919"/>
    <w:rsid w:val="002F0F5D"/>
    <w:rsid w:val="002F15F3"/>
    <w:rsid w:val="002F2F4E"/>
    <w:rsid w:val="002F34A4"/>
    <w:rsid w:val="002F5AAA"/>
    <w:rsid w:val="00301706"/>
    <w:rsid w:val="00302894"/>
    <w:rsid w:val="00302E68"/>
    <w:rsid w:val="00304B8B"/>
    <w:rsid w:val="0030557A"/>
    <w:rsid w:val="00305B1F"/>
    <w:rsid w:val="00305EF4"/>
    <w:rsid w:val="0031085C"/>
    <w:rsid w:val="003120CC"/>
    <w:rsid w:val="00314A1D"/>
    <w:rsid w:val="00317A13"/>
    <w:rsid w:val="00317F09"/>
    <w:rsid w:val="003200E5"/>
    <w:rsid w:val="0032010B"/>
    <w:rsid w:val="00321D3E"/>
    <w:rsid w:val="00325F97"/>
    <w:rsid w:val="00326007"/>
    <w:rsid w:val="00326AF4"/>
    <w:rsid w:val="00331148"/>
    <w:rsid w:val="003313DC"/>
    <w:rsid w:val="0033338B"/>
    <w:rsid w:val="0033749D"/>
    <w:rsid w:val="00337BF2"/>
    <w:rsid w:val="00337E0B"/>
    <w:rsid w:val="0034023D"/>
    <w:rsid w:val="003420DF"/>
    <w:rsid w:val="003430A5"/>
    <w:rsid w:val="003434FC"/>
    <w:rsid w:val="0034378B"/>
    <w:rsid w:val="0034384B"/>
    <w:rsid w:val="00343AAB"/>
    <w:rsid w:val="00345044"/>
    <w:rsid w:val="003457E1"/>
    <w:rsid w:val="0034700E"/>
    <w:rsid w:val="003475CB"/>
    <w:rsid w:val="003476D4"/>
    <w:rsid w:val="0035502F"/>
    <w:rsid w:val="00355ADF"/>
    <w:rsid w:val="003565B2"/>
    <w:rsid w:val="00362F5B"/>
    <w:rsid w:val="003646E2"/>
    <w:rsid w:val="003654CE"/>
    <w:rsid w:val="00367B51"/>
    <w:rsid w:val="00371248"/>
    <w:rsid w:val="003716F7"/>
    <w:rsid w:val="00371BB1"/>
    <w:rsid w:val="003732B8"/>
    <w:rsid w:val="00373E89"/>
    <w:rsid w:val="00381C4E"/>
    <w:rsid w:val="003841BF"/>
    <w:rsid w:val="00391608"/>
    <w:rsid w:val="00391971"/>
    <w:rsid w:val="003925B0"/>
    <w:rsid w:val="0039331A"/>
    <w:rsid w:val="003941B8"/>
    <w:rsid w:val="003950D9"/>
    <w:rsid w:val="00395F47"/>
    <w:rsid w:val="003962C6"/>
    <w:rsid w:val="003A20B5"/>
    <w:rsid w:val="003B2EE8"/>
    <w:rsid w:val="003B31A2"/>
    <w:rsid w:val="003B3CEC"/>
    <w:rsid w:val="003B4A4D"/>
    <w:rsid w:val="003B5FCF"/>
    <w:rsid w:val="003B6B88"/>
    <w:rsid w:val="003C085F"/>
    <w:rsid w:val="003C1010"/>
    <w:rsid w:val="003C2EE3"/>
    <w:rsid w:val="003C5F75"/>
    <w:rsid w:val="003C6910"/>
    <w:rsid w:val="003C6E5C"/>
    <w:rsid w:val="003D3106"/>
    <w:rsid w:val="003D63D2"/>
    <w:rsid w:val="003E31AB"/>
    <w:rsid w:val="003E377D"/>
    <w:rsid w:val="003E4910"/>
    <w:rsid w:val="003E6A3D"/>
    <w:rsid w:val="003E72BF"/>
    <w:rsid w:val="003E76F0"/>
    <w:rsid w:val="003E7AA1"/>
    <w:rsid w:val="003F0203"/>
    <w:rsid w:val="003F0FE2"/>
    <w:rsid w:val="003F3B68"/>
    <w:rsid w:val="003F3F23"/>
    <w:rsid w:val="003F4263"/>
    <w:rsid w:val="003F5C39"/>
    <w:rsid w:val="003F7D36"/>
    <w:rsid w:val="0040216A"/>
    <w:rsid w:val="00405BCF"/>
    <w:rsid w:val="004075EB"/>
    <w:rsid w:val="004079FF"/>
    <w:rsid w:val="004100C7"/>
    <w:rsid w:val="00412D61"/>
    <w:rsid w:val="00414C84"/>
    <w:rsid w:val="00421BF5"/>
    <w:rsid w:val="004237E2"/>
    <w:rsid w:val="00424A03"/>
    <w:rsid w:val="00427204"/>
    <w:rsid w:val="00431F28"/>
    <w:rsid w:val="00433914"/>
    <w:rsid w:val="00433CE4"/>
    <w:rsid w:val="00433E0A"/>
    <w:rsid w:val="00436A9E"/>
    <w:rsid w:val="00442DE8"/>
    <w:rsid w:val="00444B6B"/>
    <w:rsid w:val="00445B72"/>
    <w:rsid w:val="004469DC"/>
    <w:rsid w:val="00447191"/>
    <w:rsid w:val="00450F54"/>
    <w:rsid w:val="00452EA1"/>
    <w:rsid w:val="00453DC2"/>
    <w:rsid w:val="00455F29"/>
    <w:rsid w:val="00462204"/>
    <w:rsid w:val="004623A3"/>
    <w:rsid w:val="00467227"/>
    <w:rsid w:val="004708EF"/>
    <w:rsid w:val="00471CA0"/>
    <w:rsid w:val="00476C57"/>
    <w:rsid w:val="004817F6"/>
    <w:rsid w:val="004849A0"/>
    <w:rsid w:val="00491419"/>
    <w:rsid w:val="00493691"/>
    <w:rsid w:val="004945C9"/>
    <w:rsid w:val="00494828"/>
    <w:rsid w:val="00495702"/>
    <w:rsid w:val="00495CA7"/>
    <w:rsid w:val="00497895"/>
    <w:rsid w:val="004A13A0"/>
    <w:rsid w:val="004A1841"/>
    <w:rsid w:val="004A2145"/>
    <w:rsid w:val="004A29FC"/>
    <w:rsid w:val="004A3859"/>
    <w:rsid w:val="004A4D20"/>
    <w:rsid w:val="004A568E"/>
    <w:rsid w:val="004A5BB2"/>
    <w:rsid w:val="004A6517"/>
    <w:rsid w:val="004B1367"/>
    <w:rsid w:val="004B3938"/>
    <w:rsid w:val="004B45D6"/>
    <w:rsid w:val="004B4707"/>
    <w:rsid w:val="004B70E0"/>
    <w:rsid w:val="004C12F8"/>
    <w:rsid w:val="004C136A"/>
    <w:rsid w:val="004C440C"/>
    <w:rsid w:val="004C6BA1"/>
    <w:rsid w:val="004C6FD7"/>
    <w:rsid w:val="004D1E6F"/>
    <w:rsid w:val="004D22DD"/>
    <w:rsid w:val="004D55B6"/>
    <w:rsid w:val="004D6E2D"/>
    <w:rsid w:val="004D790E"/>
    <w:rsid w:val="004E4378"/>
    <w:rsid w:val="004E45EF"/>
    <w:rsid w:val="004E4E1F"/>
    <w:rsid w:val="004E6CE2"/>
    <w:rsid w:val="004E7D2C"/>
    <w:rsid w:val="00501278"/>
    <w:rsid w:val="00504205"/>
    <w:rsid w:val="00504A66"/>
    <w:rsid w:val="00505066"/>
    <w:rsid w:val="00507B1A"/>
    <w:rsid w:val="005100A2"/>
    <w:rsid w:val="00511343"/>
    <w:rsid w:val="00511D03"/>
    <w:rsid w:val="00511E53"/>
    <w:rsid w:val="00512F99"/>
    <w:rsid w:val="0051412F"/>
    <w:rsid w:val="00514F5F"/>
    <w:rsid w:val="0051585F"/>
    <w:rsid w:val="00516707"/>
    <w:rsid w:val="0051745E"/>
    <w:rsid w:val="0051755E"/>
    <w:rsid w:val="00517B6A"/>
    <w:rsid w:val="005207D7"/>
    <w:rsid w:val="00520A2A"/>
    <w:rsid w:val="00527242"/>
    <w:rsid w:val="00534B26"/>
    <w:rsid w:val="005413DA"/>
    <w:rsid w:val="005415BA"/>
    <w:rsid w:val="00542D9F"/>
    <w:rsid w:val="005433F2"/>
    <w:rsid w:val="00546DEB"/>
    <w:rsid w:val="00554D55"/>
    <w:rsid w:val="0055508D"/>
    <w:rsid w:val="005551E7"/>
    <w:rsid w:val="00556350"/>
    <w:rsid w:val="00560946"/>
    <w:rsid w:val="00560F13"/>
    <w:rsid w:val="00562824"/>
    <w:rsid w:val="00563E87"/>
    <w:rsid w:val="00566529"/>
    <w:rsid w:val="005675BA"/>
    <w:rsid w:val="00570A8D"/>
    <w:rsid w:val="00572470"/>
    <w:rsid w:val="005747C9"/>
    <w:rsid w:val="005755F8"/>
    <w:rsid w:val="00580592"/>
    <w:rsid w:val="0058066A"/>
    <w:rsid w:val="00580DC2"/>
    <w:rsid w:val="00582869"/>
    <w:rsid w:val="00583080"/>
    <w:rsid w:val="0058601E"/>
    <w:rsid w:val="00590928"/>
    <w:rsid w:val="005912CB"/>
    <w:rsid w:val="00592172"/>
    <w:rsid w:val="005924C2"/>
    <w:rsid w:val="005929B3"/>
    <w:rsid w:val="005936B2"/>
    <w:rsid w:val="00593AB2"/>
    <w:rsid w:val="00593D03"/>
    <w:rsid w:val="0059501C"/>
    <w:rsid w:val="005955F5"/>
    <w:rsid w:val="00595604"/>
    <w:rsid w:val="00595AA9"/>
    <w:rsid w:val="005A11EE"/>
    <w:rsid w:val="005A15C9"/>
    <w:rsid w:val="005A181D"/>
    <w:rsid w:val="005A201D"/>
    <w:rsid w:val="005A41A3"/>
    <w:rsid w:val="005A47AE"/>
    <w:rsid w:val="005A714A"/>
    <w:rsid w:val="005A7788"/>
    <w:rsid w:val="005B155B"/>
    <w:rsid w:val="005B4658"/>
    <w:rsid w:val="005B46F3"/>
    <w:rsid w:val="005B67AB"/>
    <w:rsid w:val="005C05F9"/>
    <w:rsid w:val="005C38F2"/>
    <w:rsid w:val="005C3EE2"/>
    <w:rsid w:val="005C45E0"/>
    <w:rsid w:val="005C68FD"/>
    <w:rsid w:val="005C6E62"/>
    <w:rsid w:val="005D04E5"/>
    <w:rsid w:val="005D7A32"/>
    <w:rsid w:val="005D7D1C"/>
    <w:rsid w:val="005E2E25"/>
    <w:rsid w:val="005E356F"/>
    <w:rsid w:val="005E3588"/>
    <w:rsid w:val="005E3ADB"/>
    <w:rsid w:val="005E7DD2"/>
    <w:rsid w:val="005F03A2"/>
    <w:rsid w:val="005F0955"/>
    <w:rsid w:val="005F1553"/>
    <w:rsid w:val="005F172C"/>
    <w:rsid w:val="005F3FA6"/>
    <w:rsid w:val="005F47DF"/>
    <w:rsid w:val="005F4956"/>
    <w:rsid w:val="005F525C"/>
    <w:rsid w:val="005F5986"/>
    <w:rsid w:val="005F65E4"/>
    <w:rsid w:val="005F665E"/>
    <w:rsid w:val="005F6C83"/>
    <w:rsid w:val="00600466"/>
    <w:rsid w:val="00600748"/>
    <w:rsid w:val="0060167F"/>
    <w:rsid w:val="00601869"/>
    <w:rsid w:val="006026DD"/>
    <w:rsid w:val="006043F6"/>
    <w:rsid w:val="00604929"/>
    <w:rsid w:val="0060678B"/>
    <w:rsid w:val="006112ED"/>
    <w:rsid w:val="00612C77"/>
    <w:rsid w:val="00613134"/>
    <w:rsid w:val="00615C20"/>
    <w:rsid w:val="006168CC"/>
    <w:rsid w:val="00616FF5"/>
    <w:rsid w:val="006175B8"/>
    <w:rsid w:val="00617EFD"/>
    <w:rsid w:val="0062009C"/>
    <w:rsid w:val="00620548"/>
    <w:rsid w:val="00623D5E"/>
    <w:rsid w:val="00625040"/>
    <w:rsid w:val="006256B5"/>
    <w:rsid w:val="00630065"/>
    <w:rsid w:val="0063040C"/>
    <w:rsid w:val="00630629"/>
    <w:rsid w:val="00631852"/>
    <w:rsid w:val="00631CE3"/>
    <w:rsid w:val="00632D6E"/>
    <w:rsid w:val="0063354C"/>
    <w:rsid w:val="00633D77"/>
    <w:rsid w:val="00635268"/>
    <w:rsid w:val="0063629F"/>
    <w:rsid w:val="006366D8"/>
    <w:rsid w:val="00636CC3"/>
    <w:rsid w:val="00636E8C"/>
    <w:rsid w:val="0064070B"/>
    <w:rsid w:val="00640F7D"/>
    <w:rsid w:val="006411EA"/>
    <w:rsid w:val="00642958"/>
    <w:rsid w:val="0064396A"/>
    <w:rsid w:val="006444BE"/>
    <w:rsid w:val="0064530E"/>
    <w:rsid w:val="006454B7"/>
    <w:rsid w:val="0064616F"/>
    <w:rsid w:val="00647560"/>
    <w:rsid w:val="0064795D"/>
    <w:rsid w:val="0065075E"/>
    <w:rsid w:val="00653F81"/>
    <w:rsid w:val="00654C0C"/>
    <w:rsid w:val="00656C48"/>
    <w:rsid w:val="00657524"/>
    <w:rsid w:val="00663A2E"/>
    <w:rsid w:val="00664AF7"/>
    <w:rsid w:val="006671F9"/>
    <w:rsid w:val="00672987"/>
    <w:rsid w:val="006738F9"/>
    <w:rsid w:val="00676046"/>
    <w:rsid w:val="00677943"/>
    <w:rsid w:val="00683D1C"/>
    <w:rsid w:val="00684E1A"/>
    <w:rsid w:val="00686C08"/>
    <w:rsid w:val="0068701C"/>
    <w:rsid w:val="0068794E"/>
    <w:rsid w:val="00687D95"/>
    <w:rsid w:val="00693CDE"/>
    <w:rsid w:val="006966C2"/>
    <w:rsid w:val="0069762F"/>
    <w:rsid w:val="006A02FA"/>
    <w:rsid w:val="006A0855"/>
    <w:rsid w:val="006A102A"/>
    <w:rsid w:val="006A12AE"/>
    <w:rsid w:val="006A58A7"/>
    <w:rsid w:val="006B05EB"/>
    <w:rsid w:val="006B0910"/>
    <w:rsid w:val="006B09DB"/>
    <w:rsid w:val="006B105E"/>
    <w:rsid w:val="006B202B"/>
    <w:rsid w:val="006B2062"/>
    <w:rsid w:val="006B210B"/>
    <w:rsid w:val="006B42BE"/>
    <w:rsid w:val="006C1E74"/>
    <w:rsid w:val="006C2328"/>
    <w:rsid w:val="006C6A2B"/>
    <w:rsid w:val="006D10BE"/>
    <w:rsid w:val="006D2668"/>
    <w:rsid w:val="006D5019"/>
    <w:rsid w:val="006D59A1"/>
    <w:rsid w:val="006D5C14"/>
    <w:rsid w:val="006D7B91"/>
    <w:rsid w:val="006E457D"/>
    <w:rsid w:val="006E5302"/>
    <w:rsid w:val="006E646D"/>
    <w:rsid w:val="006E6CB6"/>
    <w:rsid w:val="006E70ED"/>
    <w:rsid w:val="006E7EF5"/>
    <w:rsid w:val="006F0482"/>
    <w:rsid w:val="006F2EFB"/>
    <w:rsid w:val="006F36EA"/>
    <w:rsid w:val="006F434F"/>
    <w:rsid w:val="006F4E7F"/>
    <w:rsid w:val="006F545B"/>
    <w:rsid w:val="00700E79"/>
    <w:rsid w:val="007012EC"/>
    <w:rsid w:val="0070383B"/>
    <w:rsid w:val="00705B4B"/>
    <w:rsid w:val="00706792"/>
    <w:rsid w:val="00710165"/>
    <w:rsid w:val="00710E9B"/>
    <w:rsid w:val="0071635F"/>
    <w:rsid w:val="007165D4"/>
    <w:rsid w:val="007236C9"/>
    <w:rsid w:val="00726543"/>
    <w:rsid w:val="007266D1"/>
    <w:rsid w:val="007311B5"/>
    <w:rsid w:val="00731283"/>
    <w:rsid w:val="007341F2"/>
    <w:rsid w:val="00735719"/>
    <w:rsid w:val="007364AD"/>
    <w:rsid w:val="00737143"/>
    <w:rsid w:val="00743094"/>
    <w:rsid w:val="0074333C"/>
    <w:rsid w:val="007454EA"/>
    <w:rsid w:val="00745B61"/>
    <w:rsid w:val="00746AD4"/>
    <w:rsid w:val="00747A7D"/>
    <w:rsid w:val="00753990"/>
    <w:rsid w:val="00755223"/>
    <w:rsid w:val="007555B5"/>
    <w:rsid w:val="00761F6C"/>
    <w:rsid w:val="0076312D"/>
    <w:rsid w:val="007635D8"/>
    <w:rsid w:val="007670F2"/>
    <w:rsid w:val="00770C90"/>
    <w:rsid w:val="0077302A"/>
    <w:rsid w:val="00775B05"/>
    <w:rsid w:val="00775DD2"/>
    <w:rsid w:val="00777E07"/>
    <w:rsid w:val="00780BE9"/>
    <w:rsid w:val="0078320A"/>
    <w:rsid w:val="007833E8"/>
    <w:rsid w:val="00784C5C"/>
    <w:rsid w:val="00791121"/>
    <w:rsid w:val="007942D2"/>
    <w:rsid w:val="007943F1"/>
    <w:rsid w:val="00794EB3"/>
    <w:rsid w:val="00796C25"/>
    <w:rsid w:val="007979FC"/>
    <w:rsid w:val="007A4E46"/>
    <w:rsid w:val="007A6DCF"/>
    <w:rsid w:val="007A6E56"/>
    <w:rsid w:val="007A7FEC"/>
    <w:rsid w:val="007B175A"/>
    <w:rsid w:val="007B17B0"/>
    <w:rsid w:val="007B6CD9"/>
    <w:rsid w:val="007C0E44"/>
    <w:rsid w:val="007C1816"/>
    <w:rsid w:val="007C23C5"/>
    <w:rsid w:val="007C2DCA"/>
    <w:rsid w:val="007C3E83"/>
    <w:rsid w:val="007C53C8"/>
    <w:rsid w:val="007C5A08"/>
    <w:rsid w:val="007C6972"/>
    <w:rsid w:val="007C6977"/>
    <w:rsid w:val="007C6AB3"/>
    <w:rsid w:val="007C6DFC"/>
    <w:rsid w:val="007C72D0"/>
    <w:rsid w:val="007D14A4"/>
    <w:rsid w:val="007D46C5"/>
    <w:rsid w:val="007D59A1"/>
    <w:rsid w:val="007D5E27"/>
    <w:rsid w:val="007D6749"/>
    <w:rsid w:val="007D7C6E"/>
    <w:rsid w:val="007E01E2"/>
    <w:rsid w:val="007E1813"/>
    <w:rsid w:val="007E1941"/>
    <w:rsid w:val="007E1D48"/>
    <w:rsid w:val="007E36C9"/>
    <w:rsid w:val="007E4664"/>
    <w:rsid w:val="007E4A95"/>
    <w:rsid w:val="007E4D24"/>
    <w:rsid w:val="007E5840"/>
    <w:rsid w:val="007E5EB5"/>
    <w:rsid w:val="007E5FF2"/>
    <w:rsid w:val="007E773C"/>
    <w:rsid w:val="007F1D6F"/>
    <w:rsid w:val="007F1E62"/>
    <w:rsid w:val="007F297C"/>
    <w:rsid w:val="007F3D62"/>
    <w:rsid w:val="007F4D91"/>
    <w:rsid w:val="007F570D"/>
    <w:rsid w:val="007F73E1"/>
    <w:rsid w:val="00803C4F"/>
    <w:rsid w:val="008040F6"/>
    <w:rsid w:val="0080518A"/>
    <w:rsid w:val="008054DC"/>
    <w:rsid w:val="0080583E"/>
    <w:rsid w:val="0081340E"/>
    <w:rsid w:val="00815656"/>
    <w:rsid w:val="00815C60"/>
    <w:rsid w:val="00820565"/>
    <w:rsid w:val="008231FD"/>
    <w:rsid w:val="008257A6"/>
    <w:rsid w:val="008268F6"/>
    <w:rsid w:val="00826EC5"/>
    <w:rsid w:val="00830E3C"/>
    <w:rsid w:val="00830E8F"/>
    <w:rsid w:val="008338B1"/>
    <w:rsid w:val="00836AA6"/>
    <w:rsid w:val="0083776B"/>
    <w:rsid w:val="00840DC5"/>
    <w:rsid w:val="00843A33"/>
    <w:rsid w:val="00843AE8"/>
    <w:rsid w:val="00845252"/>
    <w:rsid w:val="00846295"/>
    <w:rsid w:val="0084639C"/>
    <w:rsid w:val="00846B51"/>
    <w:rsid w:val="008509B4"/>
    <w:rsid w:val="0085252A"/>
    <w:rsid w:val="008525E7"/>
    <w:rsid w:val="00853C9E"/>
    <w:rsid w:val="008552BF"/>
    <w:rsid w:val="00856E40"/>
    <w:rsid w:val="00863D3E"/>
    <w:rsid w:val="00866BDB"/>
    <w:rsid w:val="00866BE4"/>
    <w:rsid w:val="00870238"/>
    <w:rsid w:val="00872047"/>
    <w:rsid w:val="00872D52"/>
    <w:rsid w:val="00872D54"/>
    <w:rsid w:val="00874717"/>
    <w:rsid w:val="008747C9"/>
    <w:rsid w:val="008748F7"/>
    <w:rsid w:val="00874ADD"/>
    <w:rsid w:val="00874BB8"/>
    <w:rsid w:val="00875A10"/>
    <w:rsid w:val="008771A4"/>
    <w:rsid w:val="00877C84"/>
    <w:rsid w:val="00880615"/>
    <w:rsid w:val="00882016"/>
    <w:rsid w:val="00883822"/>
    <w:rsid w:val="00886A00"/>
    <w:rsid w:val="00890DB5"/>
    <w:rsid w:val="008918B0"/>
    <w:rsid w:val="0089383F"/>
    <w:rsid w:val="00894D92"/>
    <w:rsid w:val="00895245"/>
    <w:rsid w:val="00896C09"/>
    <w:rsid w:val="00896EA1"/>
    <w:rsid w:val="00896F02"/>
    <w:rsid w:val="008A2753"/>
    <w:rsid w:val="008A4712"/>
    <w:rsid w:val="008A4D23"/>
    <w:rsid w:val="008A5BC4"/>
    <w:rsid w:val="008A6A46"/>
    <w:rsid w:val="008A71DB"/>
    <w:rsid w:val="008A7CAF"/>
    <w:rsid w:val="008A7E8D"/>
    <w:rsid w:val="008B0EA9"/>
    <w:rsid w:val="008B54F7"/>
    <w:rsid w:val="008B6326"/>
    <w:rsid w:val="008B72DC"/>
    <w:rsid w:val="008B7C76"/>
    <w:rsid w:val="008C22E6"/>
    <w:rsid w:val="008C2B54"/>
    <w:rsid w:val="008C468F"/>
    <w:rsid w:val="008C58F0"/>
    <w:rsid w:val="008C62F1"/>
    <w:rsid w:val="008C635C"/>
    <w:rsid w:val="008D08F9"/>
    <w:rsid w:val="008D0B0F"/>
    <w:rsid w:val="008D125E"/>
    <w:rsid w:val="008D35C8"/>
    <w:rsid w:val="008D4C23"/>
    <w:rsid w:val="008D59B5"/>
    <w:rsid w:val="008D69D4"/>
    <w:rsid w:val="008D6B14"/>
    <w:rsid w:val="008D7D56"/>
    <w:rsid w:val="008E004B"/>
    <w:rsid w:val="008E41E2"/>
    <w:rsid w:val="008E7DE2"/>
    <w:rsid w:val="008F0A6B"/>
    <w:rsid w:val="008F156C"/>
    <w:rsid w:val="008F43F1"/>
    <w:rsid w:val="009030D0"/>
    <w:rsid w:val="009048D4"/>
    <w:rsid w:val="009100F8"/>
    <w:rsid w:val="00910D93"/>
    <w:rsid w:val="0091353F"/>
    <w:rsid w:val="009162F0"/>
    <w:rsid w:val="00920C16"/>
    <w:rsid w:val="0092104A"/>
    <w:rsid w:val="00921407"/>
    <w:rsid w:val="00922929"/>
    <w:rsid w:val="009237F8"/>
    <w:rsid w:val="009253AD"/>
    <w:rsid w:val="00925F32"/>
    <w:rsid w:val="00926B22"/>
    <w:rsid w:val="009275C0"/>
    <w:rsid w:val="00927BD8"/>
    <w:rsid w:val="00930682"/>
    <w:rsid w:val="00931067"/>
    <w:rsid w:val="00932A9C"/>
    <w:rsid w:val="009335FA"/>
    <w:rsid w:val="009336A5"/>
    <w:rsid w:val="00935658"/>
    <w:rsid w:val="009359A3"/>
    <w:rsid w:val="00935A17"/>
    <w:rsid w:val="00940A3B"/>
    <w:rsid w:val="0094507C"/>
    <w:rsid w:val="009457EA"/>
    <w:rsid w:val="0094658B"/>
    <w:rsid w:val="009467E9"/>
    <w:rsid w:val="009521D4"/>
    <w:rsid w:val="00952E52"/>
    <w:rsid w:val="0095330A"/>
    <w:rsid w:val="00954775"/>
    <w:rsid w:val="00954AA7"/>
    <w:rsid w:val="00956CC2"/>
    <w:rsid w:val="00960F18"/>
    <w:rsid w:val="00961891"/>
    <w:rsid w:val="00961E5A"/>
    <w:rsid w:val="00965CFC"/>
    <w:rsid w:val="00966520"/>
    <w:rsid w:val="00967B01"/>
    <w:rsid w:val="00970394"/>
    <w:rsid w:val="00971256"/>
    <w:rsid w:val="0097361D"/>
    <w:rsid w:val="0097389F"/>
    <w:rsid w:val="0097443F"/>
    <w:rsid w:val="00975FBC"/>
    <w:rsid w:val="00980BBB"/>
    <w:rsid w:val="00982399"/>
    <w:rsid w:val="00986720"/>
    <w:rsid w:val="009878B7"/>
    <w:rsid w:val="00987A88"/>
    <w:rsid w:val="009902A9"/>
    <w:rsid w:val="009937BF"/>
    <w:rsid w:val="00994633"/>
    <w:rsid w:val="0099573F"/>
    <w:rsid w:val="0099794F"/>
    <w:rsid w:val="009A0D54"/>
    <w:rsid w:val="009A2339"/>
    <w:rsid w:val="009A5A49"/>
    <w:rsid w:val="009A7B91"/>
    <w:rsid w:val="009B0802"/>
    <w:rsid w:val="009B78F6"/>
    <w:rsid w:val="009B7A06"/>
    <w:rsid w:val="009C038D"/>
    <w:rsid w:val="009C1A0A"/>
    <w:rsid w:val="009C2D3A"/>
    <w:rsid w:val="009C4EB3"/>
    <w:rsid w:val="009D0BB1"/>
    <w:rsid w:val="009D4BF3"/>
    <w:rsid w:val="009E0271"/>
    <w:rsid w:val="009E427E"/>
    <w:rsid w:val="009E5709"/>
    <w:rsid w:val="009E5BAE"/>
    <w:rsid w:val="009E6CDE"/>
    <w:rsid w:val="009F1461"/>
    <w:rsid w:val="009F1BA8"/>
    <w:rsid w:val="009F2E77"/>
    <w:rsid w:val="009F3372"/>
    <w:rsid w:val="009F3F73"/>
    <w:rsid w:val="009F4978"/>
    <w:rsid w:val="009F7200"/>
    <w:rsid w:val="00A0023A"/>
    <w:rsid w:val="00A0201E"/>
    <w:rsid w:val="00A03D5B"/>
    <w:rsid w:val="00A052C5"/>
    <w:rsid w:val="00A05942"/>
    <w:rsid w:val="00A07C65"/>
    <w:rsid w:val="00A07C9F"/>
    <w:rsid w:val="00A103DE"/>
    <w:rsid w:val="00A11934"/>
    <w:rsid w:val="00A13A8F"/>
    <w:rsid w:val="00A14D3C"/>
    <w:rsid w:val="00A202C3"/>
    <w:rsid w:val="00A22D29"/>
    <w:rsid w:val="00A23044"/>
    <w:rsid w:val="00A23E03"/>
    <w:rsid w:val="00A271FE"/>
    <w:rsid w:val="00A2749F"/>
    <w:rsid w:val="00A278C6"/>
    <w:rsid w:val="00A3064D"/>
    <w:rsid w:val="00A30A2F"/>
    <w:rsid w:val="00A314E6"/>
    <w:rsid w:val="00A3185C"/>
    <w:rsid w:val="00A3300D"/>
    <w:rsid w:val="00A37880"/>
    <w:rsid w:val="00A44555"/>
    <w:rsid w:val="00A46E53"/>
    <w:rsid w:val="00A52549"/>
    <w:rsid w:val="00A52658"/>
    <w:rsid w:val="00A54341"/>
    <w:rsid w:val="00A55E22"/>
    <w:rsid w:val="00A60761"/>
    <w:rsid w:val="00A67DD6"/>
    <w:rsid w:val="00A70927"/>
    <w:rsid w:val="00A70A7D"/>
    <w:rsid w:val="00A729B6"/>
    <w:rsid w:val="00A73A43"/>
    <w:rsid w:val="00A767F3"/>
    <w:rsid w:val="00A7727A"/>
    <w:rsid w:val="00A801A0"/>
    <w:rsid w:val="00A80B8D"/>
    <w:rsid w:val="00A80E91"/>
    <w:rsid w:val="00A86231"/>
    <w:rsid w:val="00A87CEA"/>
    <w:rsid w:val="00A90EB4"/>
    <w:rsid w:val="00A917D4"/>
    <w:rsid w:val="00A92E81"/>
    <w:rsid w:val="00A93EC9"/>
    <w:rsid w:val="00A9705B"/>
    <w:rsid w:val="00A9766D"/>
    <w:rsid w:val="00AA244E"/>
    <w:rsid w:val="00AA2536"/>
    <w:rsid w:val="00AA3C95"/>
    <w:rsid w:val="00AA4577"/>
    <w:rsid w:val="00AA6DBB"/>
    <w:rsid w:val="00AA6F91"/>
    <w:rsid w:val="00AA7352"/>
    <w:rsid w:val="00AB4F56"/>
    <w:rsid w:val="00AB636B"/>
    <w:rsid w:val="00AB6925"/>
    <w:rsid w:val="00AC0BAA"/>
    <w:rsid w:val="00AC122B"/>
    <w:rsid w:val="00AC224C"/>
    <w:rsid w:val="00AC3183"/>
    <w:rsid w:val="00AC40AC"/>
    <w:rsid w:val="00AD0844"/>
    <w:rsid w:val="00AD38D9"/>
    <w:rsid w:val="00AD5E84"/>
    <w:rsid w:val="00AD6F21"/>
    <w:rsid w:val="00AE1BE1"/>
    <w:rsid w:val="00AE221E"/>
    <w:rsid w:val="00AE251D"/>
    <w:rsid w:val="00AE2F71"/>
    <w:rsid w:val="00AE3D01"/>
    <w:rsid w:val="00AE3E6A"/>
    <w:rsid w:val="00AE5018"/>
    <w:rsid w:val="00AE75CE"/>
    <w:rsid w:val="00AF1571"/>
    <w:rsid w:val="00AF1871"/>
    <w:rsid w:val="00AF2A1D"/>
    <w:rsid w:val="00AF2D5F"/>
    <w:rsid w:val="00AF4926"/>
    <w:rsid w:val="00AF4B30"/>
    <w:rsid w:val="00AF7D20"/>
    <w:rsid w:val="00B00386"/>
    <w:rsid w:val="00B0215A"/>
    <w:rsid w:val="00B023D1"/>
    <w:rsid w:val="00B11E52"/>
    <w:rsid w:val="00B14431"/>
    <w:rsid w:val="00B147E3"/>
    <w:rsid w:val="00B16876"/>
    <w:rsid w:val="00B173E4"/>
    <w:rsid w:val="00B20148"/>
    <w:rsid w:val="00B20530"/>
    <w:rsid w:val="00B207D5"/>
    <w:rsid w:val="00B207ED"/>
    <w:rsid w:val="00B24DA6"/>
    <w:rsid w:val="00B26973"/>
    <w:rsid w:val="00B27745"/>
    <w:rsid w:val="00B2795C"/>
    <w:rsid w:val="00B27AEF"/>
    <w:rsid w:val="00B304E9"/>
    <w:rsid w:val="00B30835"/>
    <w:rsid w:val="00B329A9"/>
    <w:rsid w:val="00B43050"/>
    <w:rsid w:val="00B4494E"/>
    <w:rsid w:val="00B46BDD"/>
    <w:rsid w:val="00B50186"/>
    <w:rsid w:val="00B5064A"/>
    <w:rsid w:val="00B51EB3"/>
    <w:rsid w:val="00B52CBF"/>
    <w:rsid w:val="00B556AF"/>
    <w:rsid w:val="00B57B28"/>
    <w:rsid w:val="00B64C90"/>
    <w:rsid w:val="00B659FF"/>
    <w:rsid w:val="00B73DEA"/>
    <w:rsid w:val="00B75D05"/>
    <w:rsid w:val="00B7727D"/>
    <w:rsid w:val="00B81BB3"/>
    <w:rsid w:val="00B827A9"/>
    <w:rsid w:val="00B84BE0"/>
    <w:rsid w:val="00B8537D"/>
    <w:rsid w:val="00B91DFD"/>
    <w:rsid w:val="00B9237B"/>
    <w:rsid w:val="00B93BA7"/>
    <w:rsid w:val="00B94112"/>
    <w:rsid w:val="00B947ED"/>
    <w:rsid w:val="00BA3926"/>
    <w:rsid w:val="00BA5F29"/>
    <w:rsid w:val="00BA69C9"/>
    <w:rsid w:val="00BA72FE"/>
    <w:rsid w:val="00BA77A7"/>
    <w:rsid w:val="00BA7912"/>
    <w:rsid w:val="00BB2298"/>
    <w:rsid w:val="00BB273E"/>
    <w:rsid w:val="00BB636B"/>
    <w:rsid w:val="00BC1D89"/>
    <w:rsid w:val="00BC1E65"/>
    <w:rsid w:val="00BC667F"/>
    <w:rsid w:val="00BD1C49"/>
    <w:rsid w:val="00BD2B25"/>
    <w:rsid w:val="00BD3109"/>
    <w:rsid w:val="00BD311F"/>
    <w:rsid w:val="00BD3C66"/>
    <w:rsid w:val="00BD41A6"/>
    <w:rsid w:val="00BD6620"/>
    <w:rsid w:val="00BE38DA"/>
    <w:rsid w:val="00BE3B19"/>
    <w:rsid w:val="00BE4596"/>
    <w:rsid w:val="00BE7D73"/>
    <w:rsid w:val="00BF020C"/>
    <w:rsid w:val="00BF0370"/>
    <w:rsid w:val="00BF04F5"/>
    <w:rsid w:val="00BF0E7D"/>
    <w:rsid w:val="00BF196D"/>
    <w:rsid w:val="00BF1A21"/>
    <w:rsid w:val="00BF3C00"/>
    <w:rsid w:val="00BF492B"/>
    <w:rsid w:val="00BF4E2F"/>
    <w:rsid w:val="00BF4EEE"/>
    <w:rsid w:val="00BF7F19"/>
    <w:rsid w:val="00C013F7"/>
    <w:rsid w:val="00C03595"/>
    <w:rsid w:val="00C03ED7"/>
    <w:rsid w:val="00C1088F"/>
    <w:rsid w:val="00C12258"/>
    <w:rsid w:val="00C13748"/>
    <w:rsid w:val="00C157A3"/>
    <w:rsid w:val="00C15DF1"/>
    <w:rsid w:val="00C16059"/>
    <w:rsid w:val="00C217AB"/>
    <w:rsid w:val="00C22436"/>
    <w:rsid w:val="00C24D91"/>
    <w:rsid w:val="00C27850"/>
    <w:rsid w:val="00C31342"/>
    <w:rsid w:val="00C32AA8"/>
    <w:rsid w:val="00C32C68"/>
    <w:rsid w:val="00C345C3"/>
    <w:rsid w:val="00C373B2"/>
    <w:rsid w:val="00C37C40"/>
    <w:rsid w:val="00C4091C"/>
    <w:rsid w:val="00C4235F"/>
    <w:rsid w:val="00C4281D"/>
    <w:rsid w:val="00C52BE7"/>
    <w:rsid w:val="00C53E3A"/>
    <w:rsid w:val="00C5455A"/>
    <w:rsid w:val="00C567A0"/>
    <w:rsid w:val="00C5722C"/>
    <w:rsid w:val="00C57988"/>
    <w:rsid w:val="00C61635"/>
    <w:rsid w:val="00C62A65"/>
    <w:rsid w:val="00C630F9"/>
    <w:rsid w:val="00C80113"/>
    <w:rsid w:val="00C8088A"/>
    <w:rsid w:val="00C820A9"/>
    <w:rsid w:val="00C822CD"/>
    <w:rsid w:val="00C82976"/>
    <w:rsid w:val="00C8310A"/>
    <w:rsid w:val="00C84CA2"/>
    <w:rsid w:val="00C85125"/>
    <w:rsid w:val="00C8560A"/>
    <w:rsid w:val="00C85C91"/>
    <w:rsid w:val="00C9017B"/>
    <w:rsid w:val="00C9331F"/>
    <w:rsid w:val="00C94C8F"/>
    <w:rsid w:val="00C95F03"/>
    <w:rsid w:val="00C97C6C"/>
    <w:rsid w:val="00CA1099"/>
    <w:rsid w:val="00CA26CB"/>
    <w:rsid w:val="00CA4E53"/>
    <w:rsid w:val="00CB2EF7"/>
    <w:rsid w:val="00CB5676"/>
    <w:rsid w:val="00CB60E7"/>
    <w:rsid w:val="00CB6919"/>
    <w:rsid w:val="00CC086D"/>
    <w:rsid w:val="00CC5F12"/>
    <w:rsid w:val="00CD12A1"/>
    <w:rsid w:val="00CD2B28"/>
    <w:rsid w:val="00CD2BE6"/>
    <w:rsid w:val="00CD3E68"/>
    <w:rsid w:val="00CD3F74"/>
    <w:rsid w:val="00CD4B7E"/>
    <w:rsid w:val="00CD67CB"/>
    <w:rsid w:val="00CD716A"/>
    <w:rsid w:val="00CE3098"/>
    <w:rsid w:val="00CE468E"/>
    <w:rsid w:val="00CE5468"/>
    <w:rsid w:val="00CE59C0"/>
    <w:rsid w:val="00CE6484"/>
    <w:rsid w:val="00CE7CD0"/>
    <w:rsid w:val="00CF24B0"/>
    <w:rsid w:val="00CF3B28"/>
    <w:rsid w:val="00CF5E1A"/>
    <w:rsid w:val="00D0109A"/>
    <w:rsid w:val="00D01627"/>
    <w:rsid w:val="00D06F10"/>
    <w:rsid w:val="00D1179A"/>
    <w:rsid w:val="00D11C77"/>
    <w:rsid w:val="00D14F82"/>
    <w:rsid w:val="00D21F7A"/>
    <w:rsid w:val="00D239B7"/>
    <w:rsid w:val="00D23E91"/>
    <w:rsid w:val="00D24875"/>
    <w:rsid w:val="00D25118"/>
    <w:rsid w:val="00D2656D"/>
    <w:rsid w:val="00D27AA1"/>
    <w:rsid w:val="00D3272E"/>
    <w:rsid w:val="00D3425C"/>
    <w:rsid w:val="00D3657D"/>
    <w:rsid w:val="00D36B94"/>
    <w:rsid w:val="00D37F24"/>
    <w:rsid w:val="00D42E7D"/>
    <w:rsid w:val="00D4314E"/>
    <w:rsid w:val="00D437B5"/>
    <w:rsid w:val="00D4428C"/>
    <w:rsid w:val="00D45451"/>
    <w:rsid w:val="00D45AA8"/>
    <w:rsid w:val="00D4710E"/>
    <w:rsid w:val="00D51495"/>
    <w:rsid w:val="00D520F9"/>
    <w:rsid w:val="00D56348"/>
    <w:rsid w:val="00D57C02"/>
    <w:rsid w:val="00D602B7"/>
    <w:rsid w:val="00D61991"/>
    <w:rsid w:val="00D62FD3"/>
    <w:rsid w:val="00D6783A"/>
    <w:rsid w:val="00D7186A"/>
    <w:rsid w:val="00D72A55"/>
    <w:rsid w:val="00D73225"/>
    <w:rsid w:val="00D73A8D"/>
    <w:rsid w:val="00D741C4"/>
    <w:rsid w:val="00D74F09"/>
    <w:rsid w:val="00D772BA"/>
    <w:rsid w:val="00D86BA8"/>
    <w:rsid w:val="00D91653"/>
    <w:rsid w:val="00D977CC"/>
    <w:rsid w:val="00DA5071"/>
    <w:rsid w:val="00DB1FC7"/>
    <w:rsid w:val="00DB5135"/>
    <w:rsid w:val="00DB539B"/>
    <w:rsid w:val="00DB6CCF"/>
    <w:rsid w:val="00DC0A5A"/>
    <w:rsid w:val="00DC4D59"/>
    <w:rsid w:val="00DC4F8A"/>
    <w:rsid w:val="00DC573A"/>
    <w:rsid w:val="00DC64A5"/>
    <w:rsid w:val="00DC66E1"/>
    <w:rsid w:val="00DC6C1D"/>
    <w:rsid w:val="00DC6CE3"/>
    <w:rsid w:val="00DD2D75"/>
    <w:rsid w:val="00DD2DB1"/>
    <w:rsid w:val="00DD5115"/>
    <w:rsid w:val="00DD5F36"/>
    <w:rsid w:val="00DE0480"/>
    <w:rsid w:val="00DE424D"/>
    <w:rsid w:val="00DE4616"/>
    <w:rsid w:val="00DF2B7A"/>
    <w:rsid w:val="00DF631F"/>
    <w:rsid w:val="00E003E3"/>
    <w:rsid w:val="00E0080F"/>
    <w:rsid w:val="00E0083D"/>
    <w:rsid w:val="00E01756"/>
    <w:rsid w:val="00E029C5"/>
    <w:rsid w:val="00E02F26"/>
    <w:rsid w:val="00E03244"/>
    <w:rsid w:val="00E03D4F"/>
    <w:rsid w:val="00E0582F"/>
    <w:rsid w:val="00E06CB8"/>
    <w:rsid w:val="00E10956"/>
    <w:rsid w:val="00E12005"/>
    <w:rsid w:val="00E148BE"/>
    <w:rsid w:val="00E15317"/>
    <w:rsid w:val="00E155C9"/>
    <w:rsid w:val="00E16275"/>
    <w:rsid w:val="00E16E08"/>
    <w:rsid w:val="00E201B8"/>
    <w:rsid w:val="00E20572"/>
    <w:rsid w:val="00E2136F"/>
    <w:rsid w:val="00E21C60"/>
    <w:rsid w:val="00E2226A"/>
    <w:rsid w:val="00E22A7C"/>
    <w:rsid w:val="00E22A9A"/>
    <w:rsid w:val="00E22F12"/>
    <w:rsid w:val="00E23E16"/>
    <w:rsid w:val="00E247AD"/>
    <w:rsid w:val="00E27BB3"/>
    <w:rsid w:val="00E27CAA"/>
    <w:rsid w:val="00E307D9"/>
    <w:rsid w:val="00E31B80"/>
    <w:rsid w:val="00E3745D"/>
    <w:rsid w:val="00E41C1D"/>
    <w:rsid w:val="00E43869"/>
    <w:rsid w:val="00E4409B"/>
    <w:rsid w:val="00E44BCE"/>
    <w:rsid w:val="00E4544D"/>
    <w:rsid w:val="00E4628E"/>
    <w:rsid w:val="00E54D00"/>
    <w:rsid w:val="00E561C6"/>
    <w:rsid w:val="00E57BAF"/>
    <w:rsid w:val="00E57E46"/>
    <w:rsid w:val="00E6447C"/>
    <w:rsid w:val="00E7329A"/>
    <w:rsid w:val="00E839D4"/>
    <w:rsid w:val="00E85B03"/>
    <w:rsid w:val="00E85F47"/>
    <w:rsid w:val="00E87588"/>
    <w:rsid w:val="00E87A08"/>
    <w:rsid w:val="00E90B66"/>
    <w:rsid w:val="00E91E36"/>
    <w:rsid w:val="00E9234C"/>
    <w:rsid w:val="00E96E4C"/>
    <w:rsid w:val="00E97773"/>
    <w:rsid w:val="00EA3EE4"/>
    <w:rsid w:val="00EA49F3"/>
    <w:rsid w:val="00EA4B57"/>
    <w:rsid w:val="00EB048E"/>
    <w:rsid w:val="00EB3BA7"/>
    <w:rsid w:val="00EB3D6C"/>
    <w:rsid w:val="00EB4CC6"/>
    <w:rsid w:val="00EB72C3"/>
    <w:rsid w:val="00EC0FCE"/>
    <w:rsid w:val="00EC1351"/>
    <w:rsid w:val="00EC176F"/>
    <w:rsid w:val="00EC1D3A"/>
    <w:rsid w:val="00EC671C"/>
    <w:rsid w:val="00EC6999"/>
    <w:rsid w:val="00EC6B51"/>
    <w:rsid w:val="00ED10F3"/>
    <w:rsid w:val="00ED1601"/>
    <w:rsid w:val="00ED196F"/>
    <w:rsid w:val="00ED1C78"/>
    <w:rsid w:val="00ED1F0F"/>
    <w:rsid w:val="00ED67F6"/>
    <w:rsid w:val="00ED6DA6"/>
    <w:rsid w:val="00EE04EC"/>
    <w:rsid w:val="00EE13E1"/>
    <w:rsid w:val="00EE1945"/>
    <w:rsid w:val="00EE1A24"/>
    <w:rsid w:val="00EE1BDD"/>
    <w:rsid w:val="00EE4CFC"/>
    <w:rsid w:val="00EF25E3"/>
    <w:rsid w:val="00EF2779"/>
    <w:rsid w:val="00EF4758"/>
    <w:rsid w:val="00EF5180"/>
    <w:rsid w:val="00EF7DE3"/>
    <w:rsid w:val="00F0150B"/>
    <w:rsid w:val="00F02408"/>
    <w:rsid w:val="00F031CF"/>
    <w:rsid w:val="00F054FB"/>
    <w:rsid w:val="00F060C1"/>
    <w:rsid w:val="00F063DA"/>
    <w:rsid w:val="00F06764"/>
    <w:rsid w:val="00F10A3B"/>
    <w:rsid w:val="00F135EA"/>
    <w:rsid w:val="00F140A0"/>
    <w:rsid w:val="00F142DD"/>
    <w:rsid w:val="00F17006"/>
    <w:rsid w:val="00F20C9E"/>
    <w:rsid w:val="00F22CFC"/>
    <w:rsid w:val="00F23B68"/>
    <w:rsid w:val="00F245C3"/>
    <w:rsid w:val="00F25D30"/>
    <w:rsid w:val="00F27B46"/>
    <w:rsid w:val="00F27CDC"/>
    <w:rsid w:val="00F30575"/>
    <w:rsid w:val="00F30B1C"/>
    <w:rsid w:val="00F318E0"/>
    <w:rsid w:val="00F34E53"/>
    <w:rsid w:val="00F3549C"/>
    <w:rsid w:val="00F407A4"/>
    <w:rsid w:val="00F407AE"/>
    <w:rsid w:val="00F40802"/>
    <w:rsid w:val="00F41104"/>
    <w:rsid w:val="00F414A5"/>
    <w:rsid w:val="00F41601"/>
    <w:rsid w:val="00F41FCC"/>
    <w:rsid w:val="00F45BB6"/>
    <w:rsid w:val="00F466C9"/>
    <w:rsid w:val="00F46985"/>
    <w:rsid w:val="00F51822"/>
    <w:rsid w:val="00F531A3"/>
    <w:rsid w:val="00F53742"/>
    <w:rsid w:val="00F53A2C"/>
    <w:rsid w:val="00F54B0D"/>
    <w:rsid w:val="00F55277"/>
    <w:rsid w:val="00F60926"/>
    <w:rsid w:val="00F627D5"/>
    <w:rsid w:val="00F62E53"/>
    <w:rsid w:val="00F63D59"/>
    <w:rsid w:val="00F65507"/>
    <w:rsid w:val="00F66942"/>
    <w:rsid w:val="00F72B85"/>
    <w:rsid w:val="00F72F2F"/>
    <w:rsid w:val="00F8087D"/>
    <w:rsid w:val="00F8248E"/>
    <w:rsid w:val="00F855FE"/>
    <w:rsid w:val="00F8750C"/>
    <w:rsid w:val="00F8785B"/>
    <w:rsid w:val="00F9127C"/>
    <w:rsid w:val="00F91A2D"/>
    <w:rsid w:val="00F939AB"/>
    <w:rsid w:val="00FA3EFD"/>
    <w:rsid w:val="00FA5698"/>
    <w:rsid w:val="00FA5B44"/>
    <w:rsid w:val="00FB305A"/>
    <w:rsid w:val="00FB3078"/>
    <w:rsid w:val="00FB6199"/>
    <w:rsid w:val="00FB7BCF"/>
    <w:rsid w:val="00FB7ECE"/>
    <w:rsid w:val="00FC0504"/>
    <w:rsid w:val="00FC7F80"/>
    <w:rsid w:val="00FD0307"/>
    <w:rsid w:val="00FD068C"/>
    <w:rsid w:val="00FD299C"/>
    <w:rsid w:val="00FD4425"/>
    <w:rsid w:val="00FD6DDC"/>
    <w:rsid w:val="00FE017A"/>
    <w:rsid w:val="00FE0B6E"/>
    <w:rsid w:val="00FE281B"/>
    <w:rsid w:val="00FE48BF"/>
    <w:rsid w:val="00FE5B46"/>
    <w:rsid w:val="00FE7E8F"/>
    <w:rsid w:val="00FF3972"/>
    <w:rsid w:val="00FF52A0"/>
    <w:rsid w:val="00FF69F4"/>
    <w:rsid w:val="131ADBBE"/>
    <w:rsid w:val="3A759F0A"/>
    <w:rsid w:val="6F4A92B9"/>
    <w:rsid w:val="7606EEA5"/>
    <w:rsid w:val="7801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2095"/>
  <w15:docId w15:val="{B1D7E4F3-7018-4C95-9BDD-A06C4A3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88"/>
  </w:style>
  <w:style w:type="paragraph" w:styleId="Heading1">
    <w:name w:val="heading 1"/>
    <w:basedOn w:val="Normal"/>
    <w:next w:val="Normal"/>
    <w:link w:val="Heading1Char"/>
    <w:uiPriority w:val="9"/>
    <w:qFormat/>
    <w:rsid w:val="00E10956"/>
    <w:pPr>
      <w:keepNext/>
      <w:keepLines/>
      <w:spacing w:before="120" w:after="0" w:line="240" w:lineRule="auto"/>
      <w:outlineLvl w:val="0"/>
    </w:pPr>
    <w:rPr>
      <w:rFonts w:ascii="Calibri Light" w:eastAsiaTheme="majorEastAsia" w:hAnsi="Calibri Light" w:cstheme="majorBidi"/>
      <w:b/>
      <w:bCs/>
      <w:color w:val="466E82"/>
      <w:sz w:val="52"/>
      <w:szCs w:val="28"/>
    </w:rPr>
  </w:style>
  <w:style w:type="paragraph" w:styleId="Heading2">
    <w:name w:val="heading 2"/>
    <w:basedOn w:val="Normal"/>
    <w:next w:val="Normal"/>
    <w:link w:val="Heading2Char"/>
    <w:uiPriority w:val="9"/>
    <w:unhideWhenUsed/>
    <w:qFormat/>
    <w:rsid w:val="008F0A6B"/>
    <w:pPr>
      <w:keepNext/>
      <w:keepLines/>
      <w:spacing w:before="120" w:after="120" w:line="240" w:lineRule="auto"/>
      <w:outlineLvl w:val="1"/>
    </w:pPr>
    <w:rPr>
      <w:rFonts w:ascii="Calibri Light" w:eastAsiaTheme="majorEastAsia" w:hAnsi="Calibri Light" w:cstheme="majorBidi"/>
      <w:b/>
      <w:bCs/>
      <w:color w:val="466E82"/>
      <w:sz w:val="32"/>
      <w:szCs w:val="26"/>
    </w:rPr>
  </w:style>
  <w:style w:type="paragraph" w:styleId="Heading3">
    <w:name w:val="heading 3"/>
    <w:basedOn w:val="Normal"/>
    <w:next w:val="Normal"/>
    <w:link w:val="Heading3Char"/>
    <w:uiPriority w:val="9"/>
    <w:unhideWhenUsed/>
    <w:qFormat/>
    <w:rsid w:val="00F627D5"/>
    <w:pPr>
      <w:keepNext/>
      <w:keepLines/>
      <w:spacing w:after="0" w:line="240" w:lineRule="auto"/>
      <w:outlineLvl w:val="2"/>
    </w:pPr>
    <w:rPr>
      <w:rFonts w:eastAsiaTheme="majorEastAsia" w:cstheme="majorBidi"/>
      <w:b/>
      <w:bCs/>
      <w:color w:val="466E82"/>
    </w:rPr>
  </w:style>
  <w:style w:type="paragraph" w:styleId="Heading4">
    <w:name w:val="heading 4"/>
    <w:aliases w:val="bold"/>
    <w:basedOn w:val="Normal"/>
    <w:next w:val="Normal"/>
    <w:link w:val="Heading4Char"/>
    <w:uiPriority w:val="9"/>
    <w:unhideWhenUsed/>
    <w:qFormat/>
    <w:rsid w:val="00F627D5"/>
    <w:pPr>
      <w:keepNext/>
      <w:keepLines/>
      <w:spacing w:before="200" w:after="0"/>
      <w:outlineLvl w:val="3"/>
    </w:pPr>
    <w:rPr>
      <w:rFonts w:eastAsiaTheme="majorEastAsia" w:cstheme="majorBidi"/>
      <w:b/>
      <w:bCs/>
      <w:iCs/>
      <w:color w:val="466E82"/>
      <w:sz w:val="20"/>
    </w:rPr>
  </w:style>
  <w:style w:type="paragraph" w:styleId="Heading5">
    <w:name w:val="heading 5"/>
    <w:basedOn w:val="Normal"/>
    <w:next w:val="Normal"/>
    <w:link w:val="Heading5Char"/>
    <w:uiPriority w:val="9"/>
    <w:unhideWhenUsed/>
    <w:qFormat/>
    <w:rsid w:val="0032010B"/>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56"/>
    <w:rPr>
      <w:rFonts w:ascii="Calibri Light" w:eastAsiaTheme="majorEastAsia" w:hAnsi="Calibri Light" w:cstheme="majorBidi"/>
      <w:b/>
      <w:bCs/>
      <w:color w:val="466E82"/>
      <w:sz w:val="52"/>
      <w:szCs w:val="28"/>
    </w:rPr>
  </w:style>
  <w:style w:type="character" w:customStyle="1" w:styleId="Heading2Char">
    <w:name w:val="Heading 2 Char"/>
    <w:basedOn w:val="DefaultParagraphFont"/>
    <w:link w:val="Heading2"/>
    <w:uiPriority w:val="9"/>
    <w:rsid w:val="008F0A6B"/>
    <w:rPr>
      <w:rFonts w:ascii="Calibri Light" w:eastAsiaTheme="majorEastAsia" w:hAnsi="Calibri Light" w:cstheme="majorBidi"/>
      <w:b/>
      <w:bCs/>
      <w:color w:val="466E82"/>
      <w:sz w:val="32"/>
      <w:szCs w:val="26"/>
    </w:rPr>
  </w:style>
  <w:style w:type="character" w:customStyle="1" w:styleId="Heading3Char">
    <w:name w:val="Heading 3 Char"/>
    <w:basedOn w:val="DefaultParagraphFont"/>
    <w:link w:val="Heading3"/>
    <w:uiPriority w:val="9"/>
    <w:rsid w:val="00F627D5"/>
    <w:rPr>
      <w:rFonts w:eastAsiaTheme="majorEastAsia" w:cstheme="majorBidi"/>
      <w:b/>
      <w:bCs/>
      <w:color w:val="466E82"/>
    </w:rPr>
  </w:style>
  <w:style w:type="character" w:customStyle="1" w:styleId="Heading4Char">
    <w:name w:val="Heading 4 Char"/>
    <w:aliases w:val="bold Char"/>
    <w:basedOn w:val="DefaultParagraphFont"/>
    <w:link w:val="Heading4"/>
    <w:uiPriority w:val="9"/>
    <w:rsid w:val="00F627D5"/>
    <w:rPr>
      <w:rFonts w:eastAsiaTheme="majorEastAsia" w:cstheme="majorBidi"/>
      <w:b/>
      <w:bCs/>
      <w:iCs/>
      <w:color w:val="466E82"/>
      <w:sz w:val="20"/>
    </w:rPr>
  </w:style>
  <w:style w:type="character" w:customStyle="1" w:styleId="Heading5Char">
    <w:name w:val="Heading 5 Char"/>
    <w:basedOn w:val="DefaultParagraphFont"/>
    <w:link w:val="Heading5"/>
    <w:uiPriority w:val="9"/>
    <w:rsid w:val="0032010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F7"/>
  </w:style>
  <w:style w:type="paragraph" w:styleId="Footer">
    <w:name w:val="footer"/>
    <w:basedOn w:val="Normal"/>
    <w:link w:val="FooterChar"/>
    <w:uiPriority w:val="99"/>
    <w:unhideWhenUsed/>
    <w:rsid w:val="0000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F7"/>
  </w:style>
  <w:style w:type="paragraph" w:styleId="BalloonText">
    <w:name w:val="Balloon Text"/>
    <w:basedOn w:val="Normal"/>
    <w:link w:val="BalloonTextChar"/>
    <w:uiPriority w:val="99"/>
    <w:semiHidden/>
    <w:unhideWhenUsed/>
    <w:rsid w:val="0000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F7"/>
    <w:rPr>
      <w:rFonts w:ascii="Tahoma" w:hAnsi="Tahoma" w:cs="Tahoma"/>
      <w:sz w:val="16"/>
      <w:szCs w:val="16"/>
    </w:rPr>
  </w:style>
  <w:style w:type="paragraph" w:styleId="ListParagraph">
    <w:name w:val="List Paragraph"/>
    <w:basedOn w:val="Normal"/>
    <w:uiPriority w:val="34"/>
    <w:qFormat/>
    <w:rsid w:val="00F627D5"/>
    <w:pPr>
      <w:ind w:left="720"/>
      <w:contextualSpacing/>
    </w:pPr>
  </w:style>
  <w:style w:type="paragraph" w:customStyle="1" w:styleId="Default">
    <w:name w:val="Default"/>
    <w:rsid w:val="003201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010B"/>
    <w:rPr>
      <w:sz w:val="16"/>
      <w:szCs w:val="16"/>
    </w:rPr>
  </w:style>
  <w:style w:type="paragraph" w:styleId="CommentText">
    <w:name w:val="annotation text"/>
    <w:basedOn w:val="Normal"/>
    <w:link w:val="CommentTextChar"/>
    <w:uiPriority w:val="99"/>
    <w:unhideWhenUsed/>
    <w:rsid w:val="0032010B"/>
    <w:pPr>
      <w:spacing w:after="160" w:line="240" w:lineRule="auto"/>
    </w:pPr>
    <w:rPr>
      <w:sz w:val="20"/>
      <w:szCs w:val="20"/>
    </w:rPr>
  </w:style>
  <w:style w:type="character" w:customStyle="1" w:styleId="CommentTextChar">
    <w:name w:val="Comment Text Char"/>
    <w:basedOn w:val="DefaultParagraphFont"/>
    <w:link w:val="CommentText"/>
    <w:uiPriority w:val="99"/>
    <w:rsid w:val="0032010B"/>
    <w:rPr>
      <w:sz w:val="20"/>
      <w:szCs w:val="20"/>
    </w:rPr>
  </w:style>
  <w:style w:type="paragraph" w:styleId="CommentSubject">
    <w:name w:val="annotation subject"/>
    <w:basedOn w:val="CommentText"/>
    <w:next w:val="CommentText"/>
    <w:link w:val="CommentSubjectChar"/>
    <w:uiPriority w:val="99"/>
    <w:semiHidden/>
    <w:unhideWhenUsed/>
    <w:rsid w:val="0032010B"/>
    <w:rPr>
      <w:b/>
      <w:bCs/>
    </w:rPr>
  </w:style>
  <w:style w:type="character" w:customStyle="1" w:styleId="CommentSubjectChar">
    <w:name w:val="Comment Subject Char"/>
    <w:basedOn w:val="CommentTextChar"/>
    <w:link w:val="CommentSubject"/>
    <w:uiPriority w:val="99"/>
    <w:semiHidden/>
    <w:rsid w:val="0032010B"/>
    <w:rPr>
      <w:b/>
      <w:bCs/>
      <w:sz w:val="20"/>
      <w:szCs w:val="20"/>
    </w:rPr>
  </w:style>
  <w:style w:type="character" w:styleId="Strong">
    <w:name w:val="Strong"/>
    <w:basedOn w:val="DefaultParagraphFont"/>
    <w:uiPriority w:val="22"/>
    <w:qFormat/>
    <w:rsid w:val="0032010B"/>
    <w:rPr>
      <w:b/>
      <w:bCs/>
    </w:rPr>
  </w:style>
  <w:style w:type="character" w:styleId="Hyperlink">
    <w:name w:val="Hyperlink"/>
    <w:basedOn w:val="DefaultParagraphFont"/>
    <w:uiPriority w:val="99"/>
    <w:unhideWhenUsed/>
    <w:rsid w:val="0032010B"/>
    <w:rPr>
      <w:color w:val="0000FF" w:themeColor="hyperlink"/>
      <w:u w:val="single"/>
    </w:rPr>
  </w:style>
  <w:style w:type="table" w:styleId="TableGrid">
    <w:name w:val="Table Grid"/>
    <w:basedOn w:val="TableNormal"/>
    <w:uiPriority w:val="59"/>
    <w:rsid w:val="00320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32010B"/>
    <w:rPr>
      <w:vertAlign w:val="superscript"/>
    </w:rPr>
  </w:style>
  <w:style w:type="character" w:customStyle="1" w:styleId="FootnoteTextChar">
    <w:name w:val="Footnote Text Char"/>
    <w:basedOn w:val="DefaultParagraphFont"/>
    <w:link w:val="FootnoteText"/>
    <w:uiPriority w:val="99"/>
    <w:semiHidden/>
    <w:rsid w:val="0032010B"/>
    <w:rPr>
      <w:sz w:val="20"/>
      <w:szCs w:val="20"/>
    </w:rPr>
  </w:style>
  <w:style w:type="paragraph" w:styleId="FootnoteText">
    <w:name w:val="footnote text"/>
    <w:basedOn w:val="Normal"/>
    <w:link w:val="FootnoteTextChar"/>
    <w:uiPriority w:val="99"/>
    <w:semiHidden/>
    <w:unhideWhenUsed/>
    <w:rsid w:val="0032010B"/>
    <w:pPr>
      <w:spacing w:after="0" w:line="240" w:lineRule="auto"/>
    </w:pPr>
    <w:rPr>
      <w:sz w:val="20"/>
      <w:szCs w:val="20"/>
    </w:rPr>
  </w:style>
  <w:style w:type="character" w:customStyle="1" w:styleId="FootnoteTextChar1">
    <w:name w:val="Footnote Text Char1"/>
    <w:basedOn w:val="DefaultParagraphFont"/>
    <w:uiPriority w:val="99"/>
    <w:semiHidden/>
    <w:rsid w:val="0032010B"/>
    <w:rPr>
      <w:sz w:val="20"/>
      <w:szCs w:val="20"/>
    </w:rPr>
  </w:style>
  <w:style w:type="character" w:styleId="UnresolvedMention">
    <w:name w:val="Unresolved Mention"/>
    <w:basedOn w:val="DefaultParagraphFont"/>
    <w:uiPriority w:val="99"/>
    <w:semiHidden/>
    <w:unhideWhenUsed/>
    <w:rsid w:val="00FE48BF"/>
    <w:rPr>
      <w:color w:val="605E5C"/>
      <w:shd w:val="clear" w:color="auto" w:fill="E1DFDD"/>
    </w:rPr>
  </w:style>
  <w:style w:type="paragraph" w:styleId="TOCHeading">
    <w:name w:val="TOC Heading"/>
    <w:basedOn w:val="Heading1"/>
    <w:next w:val="Normal"/>
    <w:uiPriority w:val="39"/>
    <w:unhideWhenUsed/>
    <w:qFormat/>
    <w:rsid w:val="00FB7BC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B7BCF"/>
    <w:pPr>
      <w:spacing w:after="100"/>
    </w:pPr>
  </w:style>
  <w:style w:type="paragraph" w:styleId="TOC2">
    <w:name w:val="toc 2"/>
    <w:basedOn w:val="Normal"/>
    <w:next w:val="Normal"/>
    <w:autoRedefine/>
    <w:uiPriority w:val="39"/>
    <w:unhideWhenUsed/>
    <w:rsid w:val="00FB7BCF"/>
    <w:pPr>
      <w:spacing w:after="100"/>
      <w:ind w:left="220"/>
    </w:pPr>
  </w:style>
  <w:style w:type="paragraph" w:styleId="TOC3">
    <w:name w:val="toc 3"/>
    <w:basedOn w:val="Normal"/>
    <w:next w:val="Normal"/>
    <w:autoRedefine/>
    <w:uiPriority w:val="39"/>
    <w:unhideWhenUsed/>
    <w:rsid w:val="00FB7BCF"/>
    <w:pPr>
      <w:spacing w:after="100"/>
      <w:ind w:left="440"/>
    </w:pPr>
  </w:style>
  <w:style w:type="character" w:styleId="FollowedHyperlink">
    <w:name w:val="FollowedHyperlink"/>
    <w:basedOn w:val="DefaultParagraphFont"/>
    <w:uiPriority w:val="99"/>
    <w:semiHidden/>
    <w:unhideWhenUsed/>
    <w:rsid w:val="00DC6CE3"/>
    <w:rPr>
      <w:color w:val="800080" w:themeColor="followedHyperlink"/>
      <w:u w:val="single"/>
    </w:rPr>
  </w:style>
  <w:style w:type="paragraph" w:styleId="NoSpacing">
    <w:name w:val="No Spacing"/>
    <w:uiPriority w:val="1"/>
    <w:qFormat/>
    <w:rsid w:val="008D7D56"/>
    <w:pPr>
      <w:spacing w:after="0" w:line="240" w:lineRule="auto"/>
    </w:pPr>
  </w:style>
  <w:style w:type="paragraph" w:styleId="Revision">
    <w:name w:val="Revision"/>
    <w:hidden/>
    <w:uiPriority w:val="99"/>
    <w:semiHidden/>
    <w:rsid w:val="0085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5441">
      <w:bodyDiv w:val="1"/>
      <w:marLeft w:val="0"/>
      <w:marRight w:val="0"/>
      <w:marTop w:val="0"/>
      <w:marBottom w:val="0"/>
      <w:divBdr>
        <w:top w:val="none" w:sz="0" w:space="0" w:color="auto"/>
        <w:left w:val="none" w:sz="0" w:space="0" w:color="auto"/>
        <w:bottom w:val="none" w:sz="0" w:space="0" w:color="auto"/>
        <w:right w:val="none" w:sz="0" w:space="0" w:color="auto"/>
      </w:divBdr>
      <w:divsChild>
        <w:div w:id="511723251">
          <w:marLeft w:val="360"/>
          <w:marRight w:val="0"/>
          <w:marTop w:val="200"/>
          <w:marBottom w:val="0"/>
          <w:divBdr>
            <w:top w:val="none" w:sz="0" w:space="0" w:color="auto"/>
            <w:left w:val="none" w:sz="0" w:space="0" w:color="auto"/>
            <w:bottom w:val="none" w:sz="0" w:space="0" w:color="auto"/>
            <w:right w:val="none" w:sz="0" w:space="0" w:color="auto"/>
          </w:divBdr>
        </w:div>
        <w:div w:id="466551481">
          <w:marLeft w:val="720"/>
          <w:marRight w:val="0"/>
          <w:marTop w:val="80"/>
          <w:marBottom w:val="0"/>
          <w:divBdr>
            <w:top w:val="none" w:sz="0" w:space="0" w:color="auto"/>
            <w:left w:val="none" w:sz="0" w:space="0" w:color="auto"/>
            <w:bottom w:val="none" w:sz="0" w:space="0" w:color="auto"/>
            <w:right w:val="none" w:sz="0" w:space="0" w:color="auto"/>
          </w:divBdr>
        </w:div>
        <w:div w:id="644241201">
          <w:marLeft w:val="720"/>
          <w:marRight w:val="0"/>
          <w:marTop w:val="80"/>
          <w:marBottom w:val="0"/>
          <w:divBdr>
            <w:top w:val="none" w:sz="0" w:space="0" w:color="auto"/>
            <w:left w:val="none" w:sz="0" w:space="0" w:color="auto"/>
            <w:bottom w:val="none" w:sz="0" w:space="0" w:color="auto"/>
            <w:right w:val="none" w:sz="0" w:space="0" w:color="auto"/>
          </w:divBdr>
        </w:div>
        <w:div w:id="1234202304">
          <w:marLeft w:val="1368"/>
          <w:marRight w:val="0"/>
          <w:marTop w:val="80"/>
          <w:marBottom w:val="0"/>
          <w:divBdr>
            <w:top w:val="none" w:sz="0" w:space="0" w:color="auto"/>
            <w:left w:val="none" w:sz="0" w:space="0" w:color="auto"/>
            <w:bottom w:val="none" w:sz="0" w:space="0" w:color="auto"/>
            <w:right w:val="none" w:sz="0" w:space="0" w:color="auto"/>
          </w:divBdr>
        </w:div>
        <w:div w:id="1449351918">
          <w:marLeft w:val="360"/>
          <w:marRight w:val="0"/>
          <w:marTop w:val="200"/>
          <w:marBottom w:val="0"/>
          <w:divBdr>
            <w:top w:val="none" w:sz="0" w:space="0" w:color="auto"/>
            <w:left w:val="none" w:sz="0" w:space="0" w:color="auto"/>
            <w:bottom w:val="none" w:sz="0" w:space="0" w:color="auto"/>
            <w:right w:val="none" w:sz="0" w:space="0" w:color="auto"/>
          </w:divBdr>
        </w:div>
        <w:div w:id="1642080009">
          <w:marLeft w:val="720"/>
          <w:marRight w:val="0"/>
          <w:marTop w:val="80"/>
          <w:marBottom w:val="0"/>
          <w:divBdr>
            <w:top w:val="none" w:sz="0" w:space="0" w:color="auto"/>
            <w:left w:val="none" w:sz="0" w:space="0" w:color="auto"/>
            <w:bottom w:val="none" w:sz="0" w:space="0" w:color="auto"/>
            <w:right w:val="none" w:sz="0" w:space="0" w:color="auto"/>
          </w:divBdr>
        </w:div>
        <w:div w:id="1707951490">
          <w:marLeft w:val="1368"/>
          <w:marRight w:val="0"/>
          <w:marTop w:val="80"/>
          <w:marBottom w:val="0"/>
          <w:divBdr>
            <w:top w:val="none" w:sz="0" w:space="0" w:color="auto"/>
            <w:left w:val="none" w:sz="0" w:space="0" w:color="auto"/>
            <w:bottom w:val="none" w:sz="0" w:space="0" w:color="auto"/>
            <w:right w:val="none" w:sz="0" w:space="0" w:color="auto"/>
          </w:divBdr>
        </w:div>
      </w:divsChild>
    </w:div>
    <w:div w:id="785466281">
      <w:bodyDiv w:val="1"/>
      <w:marLeft w:val="0"/>
      <w:marRight w:val="0"/>
      <w:marTop w:val="0"/>
      <w:marBottom w:val="0"/>
      <w:divBdr>
        <w:top w:val="none" w:sz="0" w:space="0" w:color="auto"/>
        <w:left w:val="none" w:sz="0" w:space="0" w:color="auto"/>
        <w:bottom w:val="none" w:sz="0" w:space="0" w:color="auto"/>
        <w:right w:val="none" w:sz="0" w:space="0" w:color="auto"/>
      </w:divBdr>
    </w:div>
    <w:div w:id="1336416195">
      <w:bodyDiv w:val="1"/>
      <w:marLeft w:val="0"/>
      <w:marRight w:val="0"/>
      <w:marTop w:val="0"/>
      <w:marBottom w:val="0"/>
      <w:divBdr>
        <w:top w:val="none" w:sz="0" w:space="0" w:color="auto"/>
        <w:left w:val="none" w:sz="0" w:space="0" w:color="auto"/>
        <w:bottom w:val="none" w:sz="0" w:space="0" w:color="auto"/>
        <w:right w:val="none" w:sz="0" w:space="0" w:color="auto"/>
      </w:divBdr>
    </w:div>
    <w:div w:id="1505710052">
      <w:bodyDiv w:val="1"/>
      <w:marLeft w:val="0"/>
      <w:marRight w:val="0"/>
      <w:marTop w:val="0"/>
      <w:marBottom w:val="0"/>
      <w:divBdr>
        <w:top w:val="none" w:sz="0" w:space="0" w:color="auto"/>
        <w:left w:val="none" w:sz="0" w:space="0" w:color="auto"/>
        <w:bottom w:val="none" w:sz="0" w:space="0" w:color="auto"/>
        <w:right w:val="none" w:sz="0" w:space="0" w:color="auto"/>
      </w:divBdr>
    </w:div>
    <w:div w:id="2023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f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dors@Illinoiss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inoiss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llinoissfa.com" TargetMode="External"/><Relationship Id="rId4" Type="http://schemas.openxmlformats.org/officeDocument/2006/relationships/settings" Target="settings.xml"/><Relationship Id="rId9" Type="http://schemas.openxmlformats.org/officeDocument/2006/relationships/hyperlink" Target="http://www.illinoissf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reco\AppData\Roaming\Microsoft\Templates\2019-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20AE-45DA-4E4E-B572-E3D21F4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2019-report-template</Template>
  <TotalTime>5</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11248</CharactersWithSpaces>
  <SharedDoc>false</SharedDoc>
  <HLinks>
    <vt:vector size="42" baseType="variant">
      <vt:variant>
        <vt:i4>5832798</vt:i4>
      </vt:variant>
      <vt:variant>
        <vt:i4>18</vt:i4>
      </vt:variant>
      <vt:variant>
        <vt:i4>0</vt:i4>
      </vt:variant>
      <vt:variant>
        <vt:i4>5</vt:i4>
      </vt:variant>
      <vt:variant>
        <vt:lpwstr>https://www.illinoissfa.com/</vt:lpwstr>
      </vt:variant>
      <vt:variant>
        <vt:lpwstr/>
      </vt:variant>
      <vt:variant>
        <vt:i4>6815807</vt:i4>
      </vt:variant>
      <vt:variant>
        <vt:i4>15</vt:i4>
      </vt:variant>
      <vt:variant>
        <vt:i4>0</vt:i4>
      </vt:variant>
      <vt:variant>
        <vt:i4>5</vt:i4>
      </vt:variant>
      <vt:variant>
        <vt:lpwstr>http://www.ilga.gov/commission/jcar/admincode/083/083004680000200R.html</vt:lpwstr>
      </vt:variant>
      <vt:variant>
        <vt:lpwstr/>
      </vt:variant>
      <vt:variant>
        <vt:i4>6094866</vt:i4>
      </vt:variant>
      <vt:variant>
        <vt:i4>12</vt:i4>
      </vt:variant>
      <vt:variant>
        <vt:i4>0</vt:i4>
      </vt:variant>
      <vt:variant>
        <vt:i4>5</vt:i4>
      </vt:variant>
      <vt:variant>
        <vt:lpwstr>https://www.icc.illinois.gov/downloads/public/edocket/451215.pdf</vt:lpwstr>
      </vt:variant>
      <vt:variant>
        <vt:lpwstr/>
      </vt:variant>
      <vt:variant>
        <vt:i4>4456476</vt:i4>
      </vt:variant>
      <vt:variant>
        <vt:i4>9</vt:i4>
      </vt:variant>
      <vt:variant>
        <vt:i4>0</vt:i4>
      </vt:variant>
      <vt:variant>
        <vt:i4>5</vt:i4>
      </vt:variant>
      <vt:variant>
        <vt:lpwstr>https://www2.illinois.gov/sites/ipa/Documents/2018ProcurementPlan/LTRRPP-Filed-Long-Term-Renewable-Resources-Procurement-Plan.pdf</vt:lpwstr>
      </vt:variant>
      <vt:variant>
        <vt:lpwstr/>
      </vt:variant>
      <vt:variant>
        <vt:i4>4456476</vt:i4>
      </vt:variant>
      <vt:variant>
        <vt:i4>6</vt:i4>
      </vt:variant>
      <vt:variant>
        <vt:i4>0</vt:i4>
      </vt:variant>
      <vt:variant>
        <vt:i4>5</vt:i4>
      </vt:variant>
      <vt:variant>
        <vt:lpwstr>https://www2.illinois.gov/sites/ipa/Documents/2018ProcurementPlan/LTRRPP-Filed-Long-Term-Renewable-Resources-Procurement-Plan.pdf</vt:lpwstr>
      </vt:variant>
      <vt:variant>
        <vt:lpwstr/>
      </vt:variant>
      <vt:variant>
        <vt:i4>8126506</vt:i4>
      </vt:variant>
      <vt:variant>
        <vt:i4>3</vt:i4>
      </vt:variant>
      <vt:variant>
        <vt:i4>0</vt:i4>
      </vt:variant>
      <vt:variant>
        <vt:i4>5</vt:i4>
      </vt:variant>
      <vt:variant>
        <vt:lpwstr>http://illinoisabp.com/wp-content/uploads/2018/08/Long-Term-Renewable-Resources-Procurement-Plan-8-6-18.pdf</vt:lpwstr>
      </vt:variant>
      <vt:variant>
        <vt:lpwstr/>
      </vt:variant>
      <vt:variant>
        <vt:i4>5832798</vt:i4>
      </vt:variant>
      <vt:variant>
        <vt:i4>0</vt:i4>
      </vt:variant>
      <vt:variant>
        <vt:i4>0</vt:i4>
      </vt:variant>
      <vt:variant>
        <vt:i4>5</vt:i4>
      </vt:variant>
      <vt:variant>
        <vt:lpwstr>https://www.illinoissfa.com/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Greco</dc:creator>
  <cp:lastModifiedBy>Vito Greco</cp:lastModifiedBy>
  <cp:revision>5</cp:revision>
  <cp:lastPrinted>2019-01-22T14:11:00Z</cp:lastPrinted>
  <dcterms:created xsi:type="dcterms:W3CDTF">2019-02-19T17:32:00Z</dcterms:created>
  <dcterms:modified xsi:type="dcterms:W3CDTF">2019-02-19T18:28:00Z</dcterms:modified>
</cp:coreProperties>
</file>